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27DAE5" w14:textId="77777777" w:rsidR="00CD7C4C" w:rsidRDefault="00CD7C4C">
      <w:pPr>
        <w:pStyle w:val="BodyText"/>
        <w:kinsoku w:val="0"/>
        <w:overflowPunct w:val="0"/>
        <w:spacing w:before="79"/>
        <w:ind w:left="6599"/>
        <w:rPr>
          <w:rFonts w:ascii="Arial" w:hAnsi="Arial" w:cs="Arial"/>
          <w:sz w:val="24"/>
          <w:szCs w:val="24"/>
        </w:rPr>
      </w:pPr>
    </w:p>
    <w:p w14:paraId="2A0536AB" w14:textId="77777777" w:rsidR="00CD7C4C" w:rsidRDefault="00CD7C4C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250F0FCB" w14:textId="77777777" w:rsidR="00CD7C4C" w:rsidRDefault="00CD7C4C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4DEDE4F1" w14:textId="77777777" w:rsidR="00CD7C4C" w:rsidRDefault="00CD7C4C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3A74BD4E" w14:textId="125D8FA0" w:rsidR="00CD7C4C" w:rsidRDefault="00CD7C4C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2B8F2551" w14:textId="77777777" w:rsidR="00CD7C4C" w:rsidRDefault="00CD7C4C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2D974EF2" w14:textId="319F0121" w:rsidR="00CD7C4C" w:rsidRDefault="00CD7C4C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20BC6E6F" w14:textId="598E853A" w:rsidR="00CD7C4C" w:rsidRPr="00C75A13" w:rsidRDefault="002917F1">
      <w:pPr>
        <w:pStyle w:val="Title"/>
        <w:kinsoku w:val="0"/>
        <w:overflowPunct w:val="0"/>
        <w:spacing w:before="96"/>
        <w:rPr>
          <w:rFonts w:asciiTheme="minorHAnsi" w:hAnsiTheme="minorHAnsi" w:cstheme="minorHAnsi"/>
        </w:rPr>
      </w:pPr>
      <w:r w:rsidRPr="00C75A13">
        <w:rPr>
          <w:rFonts w:asciiTheme="minorHAnsi" w:hAnsiTheme="minorHAnsi" w:cstheme="minorHAnsi"/>
        </w:rPr>
        <w:t>N</w:t>
      </w:r>
      <w:r w:rsidR="00CD7C4C" w:rsidRPr="00C75A13">
        <w:rPr>
          <w:rFonts w:asciiTheme="minorHAnsi" w:hAnsiTheme="minorHAnsi" w:cstheme="minorHAnsi"/>
        </w:rPr>
        <w:t>orthamptonshire</w:t>
      </w:r>
      <w:r w:rsidR="00CD7C4C" w:rsidRPr="00C75A13">
        <w:rPr>
          <w:rFonts w:asciiTheme="minorHAnsi" w:hAnsiTheme="minorHAnsi" w:cstheme="minorHAnsi"/>
          <w:spacing w:val="1"/>
        </w:rPr>
        <w:t xml:space="preserve"> </w:t>
      </w:r>
      <w:r w:rsidR="00CD7C4C" w:rsidRPr="00C75A13">
        <w:rPr>
          <w:rFonts w:asciiTheme="minorHAnsi" w:hAnsiTheme="minorHAnsi" w:cstheme="minorHAnsi"/>
        </w:rPr>
        <w:t>Firefighters’ Pension Scheme</w:t>
      </w:r>
      <w:r w:rsidR="00C75A13" w:rsidRPr="00C75A13">
        <w:rPr>
          <w:rFonts w:asciiTheme="minorHAnsi" w:hAnsiTheme="minorHAnsi" w:cstheme="minorHAnsi"/>
        </w:rPr>
        <w:t xml:space="preserve"> L</w:t>
      </w:r>
      <w:r w:rsidR="00CD7C4C" w:rsidRPr="00C75A13">
        <w:rPr>
          <w:rFonts w:asciiTheme="minorHAnsi" w:hAnsiTheme="minorHAnsi" w:cstheme="minorHAnsi"/>
        </w:rPr>
        <w:t>ocal</w:t>
      </w:r>
      <w:r w:rsidR="00C75A13" w:rsidRPr="00C75A13">
        <w:rPr>
          <w:rFonts w:asciiTheme="minorHAnsi" w:hAnsiTheme="minorHAnsi" w:cstheme="minorHAnsi"/>
        </w:rPr>
        <w:t xml:space="preserve"> </w:t>
      </w:r>
      <w:r w:rsidR="00CD7C4C" w:rsidRPr="00C75A13">
        <w:rPr>
          <w:rFonts w:asciiTheme="minorHAnsi" w:hAnsiTheme="minorHAnsi" w:cstheme="minorHAnsi"/>
        </w:rPr>
        <w:t>Pension Board</w:t>
      </w:r>
    </w:p>
    <w:p w14:paraId="2CF90B70" w14:textId="61CAD4CA" w:rsidR="004B612F" w:rsidRDefault="00C75A13" w:rsidP="004B612F">
      <w:pPr>
        <w:pStyle w:val="NormalWeb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549B2C0" wp14:editId="15E13391">
            <wp:simplePos x="0" y="0"/>
            <wp:positionH relativeFrom="column">
              <wp:posOffset>3295650</wp:posOffset>
            </wp:positionH>
            <wp:positionV relativeFrom="paragraph">
              <wp:posOffset>300355</wp:posOffset>
            </wp:positionV>
            <wp:extent cx="2037715" cy="2038350"/>
            <wp:effectExtent l="0" t="0" r="635" b="0"/>
            <wp:wrapNone/>
            <wp:docPr id="1007627062" name="Picture 1" descr="A logo of a fire and rescue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627062" name="Picture 1" descr="A logo of a fire and rescue servi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771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12F">
        <w:rPr>
          <w:noProof/>
        </w:rPr>
        <w:drawing>
          <wp:anchor distT="0" distB="0" distL="114300" distR="114300" simplePos="0" relativeHeight="251661312" behindDoc="1" locked="0" layoutInCell="1" allowOverlap="1" wp14:anchorId="106C7CB6" wp14:editId="62362056">
            <wp:simplePos x="0" y="0"/>
            <wp:positionH relativeFrom="column">
              <wp:posOffset>876300</wp:posOffset>
            </wp:positionH>
            <wp:positionV relativeFrom="paragraph">
              <wp:posOffset>158750</wp:posOffset>
            </wp:positionV>
            <wp:extent cx="23241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23" y="21423"/>
                <wp:lineTo x="21423" y="0"/>
                <wp:lineTo x="0" y="0"/>
              </wp:wrapPolygon>
            </wp:wrapTight>
            <wp:docPr id="901502030" name="Picture 1" descr="A close-up of a ba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502030" name="Picture 1" descr="A close-up of a bad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8A0BC" w14:textId="28164118" w:rsidR="004B612F" w:rsidRDefault="004B612F" w:rsidP="004B612F">
      <w:pPr>
        <w:pStyle w:val="NormalWeb"/>
      </w:pPr>
    </w:p>
    <w:p w14:paraId="77E56DF7" w14:textId="685625C6" w:rsidR="00CD7C4C" w:rsidRDefault="00CD7C4C">
      <w:pPr>
        <w:pStyle w:val="BodyText"/>
        <w:kinsoku w:val="0"/>
        <w:overflowPunct w:val="0"/>
        <w:rPr>
          <w:b/>
          <w:bCs/>
          <w:sz w:val="72"/>
          <w:szCs w:val="72"/>
        </w:rPr>
      </w:pPr>
    </w:p>
    <w:p w14:paraId="3E330820" w14:textId="77777777" w:rsidR="002917F1" w:rsidRDefault="002917F1" w:rsidP="002917F1"/>
    <w:p w14:paraId="725C32F8" w14:textId="77777777" w:rsidR="002917F1" w:rsidRDefault="002917F1" w:rsidP="002917F1"/>
    <w:p w14:paraId="7027F40D" w14:textId="3738AEE8" w:rsidR="004B612F" w:rsidRDefault="004B612F" w:rsidP="004B612F">
      <w:pPr>
        <w:pStyle w:val="NormalWeb"/>
      </w:pPr>
    </w:p>
    <w:p w14:paraId="561C3C78" w14:textId="77777777" w:rsidR="002917F1" w:rsidRDefault="002917F1" w:rsidP="002917F1"/>
    <w:p w14:paraId="1448A27C" w14:textId="77777777" w:rsidR="002917F1" w:rsidRDefault="002917F1" w:rsidP="002917F1"/>
    <w:p w14:paraId="418E2F30" w14:textId="77777777" w:rsidR="002917F1" w:rsidRDefault="002917F1" w:rsidP="002917F1"/>
    <w:p w14:paraId="06B50A80" w14:textId="77777777" w:rsidR="002917F1" w:rsidRDefault="002917F1" w:rsidP="002917F1"/>
    <w:p w14:paraId="6A607D9B" w14:textId="77777777" w:rsidR="002917F1" w:rsidRDefault="002917F1" w:rsidP="002917F1"/>
    <w:p w14:paraId="12BF8A7D" w14:textId="77777777" w:rsidR="002917F1" w:rsidRDefault="002917F1" w:rsidP="002917F1"/>
    <w:p w14:paraId="37E27E40" w14:textId="77777777" w:rsidR="002917F1" w:rsidRDefault="002917F1" w:rsidP="002917F1"/>
    <w:p w14:paraId="07122170" w14:textId="77777777" w:rsidR="009655D9" w:rsidRPr="00C75A13" w:rsidRDefault="002917F1" w:rsidP="002917F1">
      <w:pPr>
        <w:jc w:val="center"/>
        <w:rPr>
          <w:b/>
          <w:bCs/>
          <w:sz w:val="56"/>
          <w:szCs w:val="56"/>
        </w:rPr>
      </w:pPr>
      <w:r w:rsidRPr="00C75A13">
        <w:rPr>
          <w:b/>
          <w:bCs/>
          <w:sz w:val="56"/>
          <w:szCs w:val="56"/>
        </w:rPr>
        <w:t>Terms of Reference</w:t>
      </w:r>
      <w:r w:rsidR="009655D9" w:rsidRPr="00C75A13">
        <w:rPr>
          <w:b/>
          <w:bCs/>
          <w:sz w:val="56"/>
          <w:szCs w:val="56"/>
        </w:rPr>
        <w:t xml:space="preserve"> </w:t>
      </w:r>
    </w:p>
    <w:p w14:paraId="5D998467" w14:textId="0AE9C2DC" w:rsidR="002917F1" w:rsidRPr="00EF41DD" w:rsidRDefault="009655D9" w:rsidP="002917F1">
      <w:pPr>
        <w:jc w:val="center"/>
        <w:rPr>
          <w:b/>
          <w:bCs/>
          <w:sz w:val="28"/>
          <w:szCs w:val="28"/>
        </w:rPr>
        <w:sectPr w:rsidR="002917F1" w:rsidRPr="00EF41DD" w:rsidSect="00EF643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380" w:right="843" w:bottom="280" w:left="1134" w:header="720" w:footer="720" w:gutter="0"/>
          <w:cols w:space="720"/>
          <w:noEndnote/>
        </w:sectPr>
      </w:pPr>
      <w:r w:rsidRPr="00EF41DD">
        <w:rPr>
          <w:b/>
          <w:bCs/>
          <w:sz w:val="28"/>
          <w:szCs w:val="28"/>
        </w:rPr>
        <w:t xml:space="preserve">(Reviewed </w:t>
      </w:r>
      <w:r w:rsidR="00731A35">
        <w:rPr>
          <w:b/>
          <w:bCs/>
          <w:sz w:val="28"/>
          <w:szCs w:val="28"/>
        </w:rPr>
        <w:t>September</w:t>
      </w:r>
      <w:r w:rsidR="00C75A13">
        <w:rPr>
          <w:b/>
          <w:bCs/>
          <w:sz w:val="28"/>
          <w:szCs w:val="28"/>
        </w:rPr>
        <w:t xml:space="preserve"> 2025</w:t>
      </w:r>
      <w:r w:rsidRPr="00EF41DD">
        <w:rPr>
          <w:b/>
          <w:bCs/>
          <w:sz w:val="28"/>
          <w:szCs w:val="28"/>
        </w:rPr>
        <w:t>)</w:t>
      </w:r>
    </w:p>
    <w:p w14:paraId="552A67D6" w14:textId="77777777" w:rsidR="00CD7C4C" w:rsidRPr="00367010" w:rsidRDefault="00CD7C4C" w:rsidP="001F7976">
      <w:pPr>
        <w:pStyle w:val="Heading1"/>
        <w:kinsoku w:val="0"/>
        <w:overflowPunct w:val="0"/>
        <w:ind w:left="0" w:right="417"/>
        <w:jc w:val="both"/>
        <w:rPr>
          <w:rFonts w:asciiTheme="minorHAnsi" w:hAnsiTheme="minorHAnsi" w:cstheme="minorHAnsi"/>
          <w:sz w:val="24"/>
          <w:szCs w:val="24"/>
        </w:rPr>
      </w:pPr>
      <w:r w:rsidRPr="00367010">
        <w:rPr>
          <w:rFonts w:asciiTheme="minorHAnsi" w:hAnsiTheme="minorHAnsi" w:cstheme="minorHAnsi"/>
          <w:sz w:val="24"/>
          <w:szCs w:val="24"/>
        </w:rPr>
        <w:lastRenderedPageBreak/>
        <w:t>Background</w:t>
      </w:r>
    </w:p>
    <w:p w14:paraId="56DE517C" w14:textId="254841FF" w:rsidR="00CD7C4C" w:rsidRPr="00367010" w:rsidRDefault="00CD7C4C" w:rsidP="001F7976">
      <w:pPr>
        <w:pStyle w:val="BodyText"/>
        <w:kinsoku w:val="0"/>
        <w:overflowPunct w:val="0"/>
        <w:spacing w:before="280"/>
        <w:ind w:right="417"/>
        <w:jc w:val="both"/>
        <w:rPr>
          <w:rFonts w:asciiTheme="minorHAnsi" w:hAnsiTheme="minorHAnsi" w:cstheme="minorHAnsi"/>
          <w:sz w:val="24"/>
          <w:szCs w:val="24"/>
        </w:rPr>
      </w:pPr>
      <w:r w:rsidRPr="00367010">
        <w:rPr>
          <w:rFonts w:asciiTheme="minorHAnsi" w:hAnsiTheme="minorHAnsi" w:cstheme="minorHAnsi"/>
          <w:sz w:val="24"/>
          <w:szCs w:val="24"/>
        </w:rPr>
        <w:t>The</w:t>
      </w:r>
      <w:r w:rsidRPr="0036701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Public</w:t>
      </w:r>
      <w:r w:rsidRPr="0036701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Services</w:t>
      </w:r>
      <w:r w:rsidRPr="0036701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Pensions</w:t>
      </w:r>
      <w:r w:rsidRPr="0036701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Act</w:t>
      </w:r>
      <w:r w:rsidRPr="0036701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2013</w:t>
      </w:r>
      <w:r w:rsidRPr="0036701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requires</w:t>
      </w:r>
      <w:r w:rsidRPr="0036701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all</w:t>
      </w:r>
      <w:r w:rsidRPr="0036701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Public</w:t>
      </w:r>
      <w:r w:rsidRPr="0036701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Service</w:t>
      </w:r>
      <w:r w:rsidRPr="0036701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Pension</w:t>
      </w:r>
      <w:r w:rsidRPr="0036701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="000E76F6">
        <w:rPr>
          <w:rFonts w:asciiTheme="minorHAnsi" w:hAnsiTheme="minorHAnsi" w:cstheme="minorHAnsi"/>
          <w:spacing w:val="-5"/>
          <w:sz w:val="24"/>
          <w:szCs w:val="24"/>
        </w:rPr>
        <w:t xml:space="preserve">Scheme to </w:t>
      </w:r>
      <w:r w:rsidRPr="00367010">
        <w:rPr>
          <w:rFonts w:asciiTheme="minorHAnsi" w:hAnsiTheme="minorHAnsi" w:cstheme="minorHAnsi"/>
          <w:sz w:val="24"/>
          <w:szCs w:val="24"/>
        </w:rPr>
        <w:t>establish a Local Pension Board. In the case of the Firefighters’ Pensions</w:t>
      </w:r>
      <w:r w:rsidRPr="003670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 xml:space="preserve">Scheme, the role of the Board is to assist the </w:t>
      </w:r>
      <w:r w:rsidR="00D6549A">
        <w:rPr>
          <w:rFonts w:asciiTheme="minorHAnsi" w:hAnsiTheme="minorHAnsi" w:cstheme="minorHAnsi"/>
          <w:sz w:val="24"/>
          <w:szCs w:val="24"/>
        </w:rPr>
        <w:t>Authority</w:t>
      </w:r>
      <w:r w:rsidR="00645A91">
        <w:rPr>
          <w:rFonts w:asciiTheme="minorHAnsi" w:hAnsiTheme="minorHAnsi" w:cstheme="minorHAnsi"/>
          <w:sz w:val="24"/>
          <w:szCs w:val="24"/>
        </w:rPr>
        <w:t xml:space="preserve"> (Northamptonshire Commissioner Fire and Rescue Authority)</w:t>
      </w:r>
      <w:r w:rsidR="00D6549A">
        <w:rPr>
          <w:rFonts w:asciiTheme="minorHAnsi" w:hAnsiTheme="minorHAnsi" w:cstheme="minorHAnsi"/>
          <w:sz w:val="24"/>
          <w:szCs w:val="24"/>
        </w:rPr>
        <w:t xml:space="preserve"> and the </w:t>
      </w:r>
      <w:r w:rsidRPr="00367010">
        <w:rPr>
          <w:rFonts w:asciiTheme="minorHAnsi" w:hAnsiTheme="minorHAnsi" w:cstheme="minorHAnsi"/>
          <w:sz w:val="24"/>
          <w:szCs w:val="24"/>
        </w:rPr>
        <w:t>Scheme Manager</w:t>
      </w:r>
      <w:r w:rsidRPr="003670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(</w:t>
      </w:r>
      <w:r w:rsidR="00645A91">
        <w:rPr>
          <w:rFonts w:asciiTheme="minorHAnsi" w:hAnsiTheme="minorHAnsi" w:cstheme="minorHAnsi"/>
          <w:sz w:val="24"/>
          <w:szCs w:val="24"/>
        </w:rPr>
        <w:t>Currently the</w:t>
      </w:r>
      <w:r w:rsidR="00D6549A">
        <w:rPr>
          <w:rFonts w:asciiTheme="minorHAnsi" w:hAnsiTheme="minorHAnsi" w:cstheme="minorHAnsi"/>
          <w:sz w:val="24"/>
          <w:szCs w:val="24"/>
        </w:rPr>
        <w:t xml:space="preserve"> Chief Fire Officer</w:t>
      </w:r>
      <w:r w:rsidR="00645A91">
        <w:rPr>
          <w:rFonts w:asciiTheme="minorHAnsi" w:hAnsiTheme="minorHAnsi" w:cstheme="minorHAnsi"/>
          <w:sz w:val="24"/>
          <w:szCs w:val="24"/>
        </w:rPr>
        <w:t xml:space="preserve"> on behalf of the Authority</w:t>
      </w:r>
      <w:r w:rsidRPr="00367010">
        <w:rPr>
          <w:rFonts w:asciiTheme="minorHAnsi" w:hAnsiTheme="minorHAnsi" w:cstheme="minorHAnsi"/>
          <w:sz w:val="24"/>
          <w:szCs w:val="24"/>
        </w:rPr>
        <w:t>):</w:t>
      </w:r>
    </w:p>
    <w:p w14:paraId="67C9684B" w14:textId="07838147" w:rsidR="00CD7C4C" w:rsidRPr="00FD168A" w:rsidRDefault="00CD7C4C" w:rsidP="001F7976">
      <w:pPr>
        <w:pStyle w:val="ListParagraph"/>
        <w:numPr>
          <w:ilvl w:val="0"/>
          <w:numId w:val="1"/>
        </w:numPr>
        <w:tabs>
          <w:tab w:val="left" w:pos="1119"/>
        </w:tabs>
        <w:kinsoku w:val="0"/>
        <w:overflowPunct w:val="0"/>
        <w:spacing w:before="19"/>
        <w:ind w:right="417"/>
        <w:jc w:val="both"/>
        <w:rPr>
          <w:rFonts w:asciiTheme="minorHAnsi" w:hAnsiTheme="minorHAnsi" w:cstheme="minorHAnsi"/>
        </w:rPr>
      </w:pPr>
      <w:r w:rsidRPr="00367010">
        <w:rPr>
          <w:rFonts w:asciiTheme="minorHAnsi" w:hAnsiTheme="minorHAnsi" w:cstheme="minorHAnsi"/>
        </w:rPr>
        <w:t>to</w:t>
      </w:r>
      <w:r w:rsidRPr="00367010">
        <w:rPr>
          <w:rFonts w:asciiTheme="minorHAnsi" w:hAnsiTheme="minorHAnsi" w:cstheme="minorHAnsi"/>
          <w:spacing w:val="-5"/>
        </w:rPr>
        <w:t xml:space="preserve"> </w:t>
      </w:r>
      <w:r w:rsidRPr="00367010">
        <w:rPr>
          <w:rFonts w:asciiTheme="minorHAnsi" w:hAnsiTheme="minorHAnsi" w:cstheme="minorHAnsi"/>
        </w:rPr>
        <w:t>secure</w:t>
      </w:r>
      <w:r w:rsidRPr="00367010">
        <w:rPr>
          <w:rFonts w:asciiTheme="minorHAnsi" w:hAnsiTheme="minorHAnsi" w:cstheme="minorHAnsi"/>
          <w:spacing w:val="-6"/>
        </w:rPr>
        <w:t xml:space="preserve"> </w:t>
      </w:r>
      <w:r w:rsidRPr="00367010">
        <w:rPr>
          <w:rFonts w:asciiTheme="minorHAnsi" w:hAnsiTheme="minorHAnsi" w:cstheme="minorHAnsi"/>
        </w:rPr>
        <w:t>compliance</w:t>
      </w:r>
      <w:r w:rsidRPr="00367010">
        <w:rPr>
          <w:rFonts w:asciiTheme="minorHAnsi" w:hAnsiTheme="minorHAnsi" w:cstheme="minorHAnsi"/>
          <w:spacing w:val="-3"/>
        </w:rPr>
        <w:t xml:space="preserve"> </w:t>
      </w:r>
      <w:r w:rsidRPr="00367010">
        <w:rPr>
          <w:rFonts w:asciiTheme="minorHAnsi" w:hAnsiTheme="minorHAnsi" w:cstheme="minorHAnsi"/>
        </w:rPr>
        <w:t>with:</w:t>
      </w:r>
    </w:p>
    <w:p w14:paraId="737195CD" w14:textId="4E75359C" w:rsidR="00645A91" w:rsidRDefault="00645A91" w:rsidP="001F7976">
      <w:pPr>
        <w:pStyle w:val="ListParagraph"/>
        <w:numPr>
          <w:ilvl w:val="1"/>
          <w:numId w:val="1"/>
        </w:numPr>
        <w:tabs>
          <w:tab w:val="left" w:pos="1479"/>
        </w:tabs>
        <w:kinsoku w:val="0"/>
        <w:overflowPunct w:val="0"/>
        <w:spacing w:line="235" w:lineRule="auto"/>
        <w:ind w:left="1985" w:right="41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relevant regulations</w:t>
      </w:r>
    </w:p>
    <w:p w14:paraId="34B306B9" w14:textId="60188B75" w:rsidR="00CD7C4C" w:rsidRPr="00367010" w:rsidRDefault="00CD7C4C" w:rsidP="001F7976">
      <w:pPr>
        <w:pStyle w:val="ListParagraph"/>
        <w:numPr>
          <w:ilvl w:val="1"/>
          <w:numId w:val="1"/>
        </w:numPr>
        <w:tabs>
          <w:tab w:val="left" w:pos="1479"/>
        </w:tabs>
        <w:kinsoku w:val="0"/>
        <w:overflowPunct w:val="0"/>
        <w:spacing w:line="235" w:lineRule="auto"/>
        <w:ind w:left="1985" w:right="417"/>
        <w:jc w:val="both"/>
        <w:rPr>
          <w:rFonts w:asciiTheme="minorHAnsi" w:hAnsiTheme="minorHAnsi" w:cstheme="minorHAnsi"/>
        </w:rPr>
      </w:pPr>
      <w:r w:rsidRPr="00367010">
        <w:rPr>
          <w:rFonts w:asciiTheme="minorHAnsi" w:hAnsiTheme="minorHAnsi" w:cstheme="minorHAnsi"/>
        </w:rPr>
        <w:t xml:space="preserve">any other legislation relating to the governance and administration </w:t>
      </w:r>
      <w:r w:rsidR="000E76F6">
        <w:rPr>
          <w:rFonts w:asciiTheme="minorHAnsi" w:hAnsiTheme="minorHAnsi" w:cstheme="minorHAnsi"/>
        </w:rPr>
        <w:t xml:space="preserve">of </w:t>
      </w:r>
      <w:r w:rsidRPr="00367010">
        <w:rPr>
          <w:rFonts w:asciiTheme="minorHAnsi" w:hAnsiTheme="minorHAnsi" w:cstheme="minorHAnsi"/>
          <w:spacing w:val="-61"/>
        </w:rPr>
        <w:t xml:space="preserve"> </w:t>
      </w:r>
      <w:r w:rsidRPr="00367010">
        <w:rPr>
          <w:rFonts w:asciiTheme="minorHAnsi" w:hAnsiTheme="minorHAnsi" w:cstheme="minorHAnsi"/>
        </w:rPr>
        <w:t>the</w:t>
      </w:r>
      <w:r w:rsidRPr="00367010">
        <w:rPr>
          <w:rFonts w:asciiTheme="minorHAnsi" w:hAnsiTheme="minorHAnsi" w:cstheme="minorHAnsi"/>
          <w:spacing w:val="-3"/>
        </w:rPr>
        <w:t xml:space="preserve"> </w:t>
      </w:r>
      <w:r w:rsidRPr="00367010">
        <w:rPr>
          <w:rFonts w:asciiTheme="minorHAnsi" w:hAnsiTheme="minorHAnsi" w:cstheme="minorHAnsi"/>
        </w:rPr>
        <w:t>Scheme (and</w:t>
      </w:r>
      <w:r w:rsidRPr="00367010">
        <w:rPr>
          <w:rFonts w:asciiTheme="minorHAnsi" w:hAnsiTheme="minorHAnsi" w:cstheme="minorHAnsi"/>
          <w:spacing w:val="-3"/>
        </w:rPr>
        <w:t xml:space="preserve"> </w:t>
      </w:r>
      <w:r w:rsidRPr="00367010">
        <w:rPr>
          <w:rFonts w:asciiTheme="minorHAnsi" w:hAnsiTheme="minorHAnsi" w:cstheme="minorHAnsi"/>
        </w:rPr>
        <w:t>any</w:t>
      </w:r>
      <w:r w:rsidRPr="00367010">
        <w:rPr>
          <w:rFonts w:asciiTheme="minorHAnsi" w:hAnsiTheme="minorHAnsi" w:cstheme="minorHAnsi"/>
          <w:spacing w:val="1"/>
        </w:rPr>
        <w:t xml:space="preserve"> </w:t>
      </w:r>
      <w:r w:rsidRPr="00367010">
        <w:rPr>
          <w:rFonts w:asciiTheme="minorHAnsi" w:hAnsiTheme="minorHAnsi" w:cstheme="minorHAnsi"/>
        </w:rPr>
        <w:t>Connected</w:t>
      </w:r>
      <w:r w:rsidRPr="00367010">
        <w:rPr>
          <w:rFonts w:asciiTheme="minorHAnsi" w:hAnsiTheme="minorHAnsi" w:cstheme="minorHAnsi"/>
          <w:spacing w:val="-1"/>
        </w:rPr>
        <w:t xml:space="preserve"> </w:t>
      </w:r>
      <w:r w:rsidRPr="00367010">
        <w:rPr>
          <w:rFonts w:asciiTheme="minorHAnsi" w:hAnsiTheme="minorHAnsi" w:cstheme="minorHAnsi"/>
        </w:rPr>
        <w:t>Scheme); and</w:t>
      </w:r>
    </w:p>
    <w:p w14:paraId="5315BC40" w14:textId="28AAEDB5" w:rsidR="00CD7C4C" w:rsidRPr="00367010" w:rsidRDefault="00CD7C4C" w:rsidP="001F7976">
      <w:pPr>
        <w:pStyle w:val="ListParagraph"/>
        <w:numPr>
          <w:ilvl w:val="1"/>
          <w:numId w:val="1"/>
        </w:numPr>
        <w:tabs>
          <w:tab w:val="left" w:pos="1479"/>
        </w:tabs>
        <w:kinsoku w:val="0"/>
        <w:overflowPunct w:val="0"/>
        <w:spacing w:before="8" w:line="232" w:lineRule="auto"/>
        <w:ind w:left="1985" w:right="417"/>
        <w:jc w:val="both"/>
        <w:rPr>
          <w:rFonts w:asciiTheme="minorHAnsi" w:hAnsiTheme="minorHAnsi" w:cstheme="minorHAnsi"/>
        </w:rPr>
      </w:pPr>
      <w:r w:rsidRPr="00367010">
        <w:rPr>
          <w:rFonts w:asciiTheme="minorHAnsi" w:hAnsiTheme="minorHAnsi" w:cstheme="minorHAnsi"/>
        </w:rPr>
        <w:t>the requirements imposed by the Regulator in relation to the Schem</w:t>
      </w:r>
      <w:r w:rsidR="000E76F6">
        <w:rPr>
          <w:rFonts w:asciiTheme="minorHAnsi" w:hAnsiTheme="minorHAnsi" w:cstheme="minorHAnsi"/>
        </w:rPr>
        <w:t xml:space="preserve">e </w:t>
      </w:r>
      <w:r w:rsidRPr="00367010">
        <w:rPr>
          <w:rFonts w:asciiTheme="minorHAnsi" w:hAnsiTheme="minorHAnsi" w:cstheme="minorHAnsi"/>
          <w:spacing w:val="-62"/>
        </w:rPr>
        <w:t xml:space="preserve"> </w:t>
      </w:r>
      <w:r w:rsidRPr="00367010">
        <w:rPr>
          <w:rFonts w:asciiTheme="minorHAnsi" w:hAnsiTheme="minorHAnsi" w:cstheme="minorHAnsi"/>
        </w:rPr>
        <w:t>(and</w:t>
      </w:r>
      <w:r w:rsidRPr="00367010">
        <w:rPr>
          <w:rFonts w:asciiTheme="minorHAnsi" w:hAnsiTheme="minorHAnsi" w:cstheme="minorHAnsi"/>
          <w:spacing w:val="-3"/>
        </w:rPr>
        <w:t xml:space="preserve"> </w:t>
      </w:r>
      <w:r w:rsidRPr="00367010">
        <w:rPr>
          <w:rFonts w:asciiTheme="minorHAnsi" w:hAnsiTheme="minorHAnsi" w:cstheme="minorHAnsi"/>
        </w:rPr>
        <w:t>any Connected Scheme),</w:t>
      </w:r>
      <w:r w:rsidRPr="00367010">
        <w:rPr>
          <w:rFonts w:asciiTheme="minorHAnsi" w:hAnsiTheme="minorHAnsi" w:cstheme="minorHAnsi"/>
          <w:spacing w:val="-3"/>
        </w:rPr>
        <w:t xml:space="preserve"> </w:t>
      </w:r>
      <w:r w:rsidRPr="00367010">
        <w:rPr>
          <w:rFonts w:asciiTheme="minorHAnsi" w:hAnsiTheme="minorHAnsi" w:cstheme="minorHAnsi"/>
        </w:rPr>
        <w:t>and</w:t>
      </w:r>
    </w:p>
    <w:p w14:paraId="03E3C350" w14:textId="1D4813C7" w:rsidR="00CD7C4C" w:rsidRPr="00367010" w:rsidRDefault="00CD7C4C" w:rsidP="001F7976">
      <w:pPr>
        <w:pStyle w:val="ListParagraph"/>
        <w:numPr>
          <w:ilvl w:val="0"/>
          <w:numId w:val="1"/>
        </w:numPr>
        <w:tabs>
          <w:tab w:val="left" w:pos="1119"/>
        </w:tabs>
        <w:kinsoku w:val="0"/>
        <w:overflowPunct w:val="0"/>
        <w:spacing w:before="19"/>
        <w:ind w:right="417"/>
        <w:jc w:val="both"/>
        <w:rPr>
          <w:rFonts w:asciiTheme="minorHAnsi" w:hAnsiTheme="minorHAnsi" w:cstheme="minorHAnsi"/>
        </w:rPr>
      </w:pPr>
      <w:r w:rsidRPr="00367010">
        <w:rPr>
          <w:rFonts w:asciiTheme="minorHAnsi" w:hAnsiTheme="minorHAnsi" w:cstheme="minorHAnsi"/>
        </w:rPr>
        <w:t xml:space="preserve">to ensure the effective and efficient governance and administration of </w:t>
      </w:r>
      <w:r w:rsidR="004B612F" w:rsidRPr="00367010">
        <w:rPr>
          <w:rFonts w:asciiTheme="minorHAnsi" w:hAnsiTheme="minorHAnsi" w:cstheme="minorHAnsi"/>
        </w:rPr>
        <w:t>the</w:t>
      </w:r>
      <w:r w:rsidR="000E76F6">
        <w:rPr>
          <w:rFonts w:asciiTheme="minorHAnsi" w:hAnsiTheme="minorHAnsi" w:cstheme="minorHAnsi"/>
        </w:rPr>
        <w:t xml:space="preserve"> Scheme </w:t>
      </w:r>
      <w:r w:rsidRPr="00367010">
        <w:rPr>
          <w:rFonts w:asciiTheme="minorHAnsi" w:hAnsiTheme="minorHAnsi" w:cstheme="minorHAnsi"/>
        </w:rPr>
        <w:t>(and</w:t>
      </w:r>
      <w:r w:rsidRPr="00367010">
        <w:rPr>
          <w:rFonts w:asciiTheme="minorHAnsi" w:hAnsiTheme="minorHAnsi" w:cstheme="minorHAnsi"/>
          <w:spacing w:val="-3"/>
        </w:rPr>
        <w:t xml:space="preserve"> </w:t>
      </w:r>
      <w:r w:rsidRPr="00367010">
        <w:rPr>
          <w:rFonts w:asciiTheme="minorHAnsi" w:hAnsiTheme="minorHAnsi" w:cstheme="minorHAnsi"/>
        </w:rPr>
        <w:t>any</w:t>
      </w:r>
      <w:r w:rsidRPr="00367010">
        <w:rPr>
          <w:rFonts w:asciiTheme="minorHAnsi" w:hAnsiTheme="minorHAnsi" w:cstheme="minorHAnsi"/>
          <w:spacing w:val="1"/>
        </w:rPr>
        <w:t xml:space="preserve"> </w:t>
      </w:r>
      <w:r w:rsidRPr="00367010">
        <w:rPr>
          <w:rFonts w:asciiTheme="minorHAnsi" w:hAnsiTheme="minorHAnsi" w:cstheme="minorHAnsi"/>
        </w:rPr>
        <w:t>Connected</w:t>
      </w:r>
      <w:r w:rsidRPr="00367010">
        <w:rPr>
          <w:rFonts w:asciiTheme="minorHAnsi" w:hAnsiTheme="minorHAnsi" w:cstheme="minorHAnsi"/>
          <w:spacing w:val="-1"/>
        </w:rPr>
        <w:t xml:space="preserve"> </w:t>
      </w:r>
      <w:r w:rsidRPr="00367010">
        <w:rPr>
          <w:rFonts w:asciiTheme="minorHAnsi" w:hAnsiTheme="minorHAnsi" w:cstheme="minorHAnsi"/>
        </w:rPr>
        <w:t>Scheme).</w:t>
      </w:r>
    </w:p>
    <w:p w14:paraId="53C8824B" w14:textId="77777777" w:rsidR="00CD7C4C" w:rsidRPr="00367010" w:rsidRDefault="00CD7C4C" w:rsidP="001F7976">
      <w:pPr>
        <w:pStyle w:val="BodyText"/>
        <w:kinsoku w:val="0"/>
        <w:overflowPunct w:val="0"/>
        <w:spacing w:before="11"/>
        <w:ind w:right="417"/>
        <w:jc w:val="both"/>
        <w:rPr>
          <w:rFonts w:asciiTheme="minorHAnsi" w:hAnsiTheme="minorHAnsi" w:cstheme="minorHAnsi"/>
          <w:sz w:val="24"/>
          <w:szCs w:val="24"/>
        </w:rPr>
      </w:pPr>
    </w:p>
    <w:p w14:paraId="45801A9C" w14:textId="3A5EFF4B" w:rsidR="00CD7C4C" w:rsidRDefault="00CD7C4C" w:rsidP="00C75A13">
      <w:pPr>
        <w:pStyle w:val="Heading1"/>
        <w:kinsoku w:val="0"/>
        <w:overflowPunct w:val="0"/>
        <w:ind w:left="0" w:right="417"/>
        <w:jc w:val="both"/>
        <w:rPr>
          <w:rFonts w:asciiTheme="minorHAnsi" w:hAnsiTheme="minorHAnsi" w:cstheme="minorHAnsi"/>
          <w:sz w:val="24"/>
          <w:szCs w:val="24"/>
        </w:rPr>
      </w:pPr>
      <w:r w:rsidRPr="00367010">
        <w:rPr>
          <w:rFonts w:asciiTheme="minorHAnsi" w:hAnsiTheme="minorHAnsi" w:cstheme="minorHAnsi"/>
          <w:sz w:val="24"/>
          <w:szCs w:val="24"/>
        </w:rPr>
        <w:t>Role</w:t>
      </w:r>
      <w:r w:rsidRPr="0036701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and Remit</w:t>
      </w:r>
    </w:p>
    <w:p w14:paraId="2A7FE67E" w14:textId="77777777" w:rsidR="00C75A13" w:rsidRPr="00731A35" w:rsidRDefault="00C75A13" w:rsidP="00731A35"/>
    <w:p w14:paraId="26A4900F" w14:textId="77777777" w:rsidR="00C75A13" w:rsidRPr="00367010" w:rsidRDefault="00C75A13" w:rsidP="00C75A13">
      <w:pPr>
        <w:pStyle w:val="BodyText"/>
        <w:kinsoku w:val="0"/>
        <w:overflowPunct w:val="0"/>
        <w:spacing w:before="1"/>
        <w:ind w:right="417"/>
        <w:jc w:val="both"/>
        <w:rPr>
          <w:rFonts w:asciiTheme="minorHAnsi" w:hAnsiTheme="minorHAnsi" w:cstheme="minorHAnsi"/>
          <w:sz w:val="24"/>
          <w:szCs w:val="24"/>
        </w:rPr>
      </w:pPr>
      <w:r w:rsidRPr="00367010">
        <w:rPr>
          <w:rFonts w:asciiTheme="minorHAnsi" w:hAnsiTheme="minorHAnsi" w:cstheme="minorHAnsi"/>
          <w:sz w:val="24"/>
          <w:szCs w:val="24"/>
        </w:rPr>
        <w:t xml:space="preserve">The Local Pension Board is expected to complement and enhance the </w:t>
      </w:r>
      <w:r>
        <w:rPr>
          <w:rFonts w:asciiTheme="minorHAnsi" w:hAnsiTheme="minorHAnsi" w:cstheme="minorHAnsi"/>
          <w:sz w:val="24"/>
          <w:szCs w:val="24"/>
        </w:rPr>
        <w:t>Authority’s</w:t>
      </w:r>
      <w:r w:rsidRPr="003670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existing arrangements for managing the scheme.</w:t>
      </w:r>
      <w:r w:rsidRPr="003670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It does not replace the existing</w:t>
      </w:r>
      <w:r w:rsidRPr="003670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arrangements,</w:t>
      </w:r>
      <w:r w:rsidRPr="0036701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and</w:t>
      </w:r>
      <w:r w:rsidRPr="0036701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it</w:t>
      </w:r>
      <w:r w:rsidRPr="0036701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is</w:t>
      </w:r>
      <w:r w:rsidRPr="0036701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not</w:t>
      </w:r>
      <w:r w:rsidRPr="0036701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a</w:t>
      </w:r>
      <w:r w:rsidRPr="0036701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decision</w:t>
      </w:r>
      <w:r w:rsidRPr="0036701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making</w:t>
      </w:r>
      <w:r w:rsidRPr="0036701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body.</w:t>
      </w:r>
      <w:r w:rsidRPr="0036701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Rather,</w:t>
      </w:r>
      <w:r w:rsidRPr="0036701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it</w:t>
      </w:r>
      <w:r w:rsidRPr="0036701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is</w:t>
      </w:r>
      <w:r w:rsidRPr="0036701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designed</w:t>
      </w:r>
      <w:r w:rsidRPr="0036701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to</w:t>
      </w:r>
      <w:r w:rsidRPr="0036701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act</w:t>
      </w:r>
      <w:r w:rsidRPr="0036701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as</w:t>
      </w:r>
      <w:r>
        <w:rPr>
          <w:rFonts w:asciiTheme="minorHAnsi" w:hAnsiTheme="minorHAnsi" w:cstheme="minorHAnsi"/>
          <w:sz w:val="24"/>
          <w:szCs w:val="24"/>
        </w:rPr>
        <w:t xml:space="preserve"> a</w:t>
      </w:r>
      <w:r w:rsidRPr="00367010">
        <w:rPr>
          <w:rFonts w:asciiTheme="minorHAnsi" w:hAnsiTheme="minorHAnsi" w:cstheme="minorHAnsi"/>
          <w:sz w:val="24"/>
          <w:szCs w:val="24"/>
        </w:rPr>
        <w:t xml:space="preserve"> critical friend to the </w:t>
      </w:r>
      <w:r>
        <w:rPr>
          <w:rFonts w:asciiTheme="minorHAnsi" w:hAnsiTheme="minorHAnsi" w:cstheme="minorHAnsi"/>
          <w:sz w:val="24"/>
          <w:szCs w:val="24"/>
        </w:rPr>
        <w:t>Authority</w:t>
      </w:r>
      <w:r w:rsidRPr="00367010">
        <w:rPr>
          <w:rFonts w:asciiTheme="minorHAnsi" w:hAnsiTheme="minorHAnsi" w:cstheme="minorHAnsi"/>
          <w:sz w:val="24"/>
          <w:szCs w:val="24"/>
        </w:rPr>
        <w:t xml:space="preserve"> and </w:t>
      </w:r>
      <w:r>
        <w:rPr>
          <w:rFonts w:asciiTheme="minorHAnsi" w:hAnsiTheme="minorHAnsi" w:cstheme="minorHAnsi"/>
          <w:sz w:val="24"/>
          <w:szCs w:val="24"/>
        </w:rPr>
        <w:t xml:space="preserve">of the Scheme Manager. </w:t>
      </w:r>
    </w:p>
    <w:p w14:paraId="46111C38" w14:textId="77777777" w:rsidR="008C438D" w:rsidRDefault="00CD7C4C" w:rsidP="001F7976">
      <w:pPr>
        <w:pStyle w:val="BodyText"/>
        <w:kinsoku w:val="0"/>
        <w:overflowPunct w:val="0"/>
        <w:spacing w:before="343"/>
        <w:ind w:right="417"/>
        <w:jc w:val="both"/>
        <w:rPr>
          <w:rFonts w:asciiTheme="minorHAnsi" w:hAnsiTheme="minorHAnsi" w:cstheme="minorHAnsi"/>
          <w:spacing w:val="1"/>
          <w:sz w:val="24"/>
          <w:szCs w:val="24"/>
        </w:rPr>
      </w:pPr>
      <w:r w:rsidRPr="00367010">
        <w:rPr>
          <w:rFonts w:asciiTheme="minorHAnsi" w:hAnsiTheme="minorHAnsi" w:cstheme="minorHAnsi"/>
          <w:sz w:val="24"/>
          <w:szCs w:val="24"/>
        </w:rPr>
        <w:t>The Local</w:t>
      </w:r>
      <w:r w:rsidRPr="003670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Pension</w:t>
      </w:r>
      <w:r w:rsidRPr="003670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Board assist</w:t>
      </w:r>
      <w:r w:rsidR="008C438D">
        <w:rPr>
          <w:rFonts w:asciiTheme="minorHAnsi" w:hAnsiTheme="minorHAnsi" w:cstheme="minorHAnsi"/>
          <w:sz w:val="24"/>
          <w:szCs w:val="24"/>
        </w:rPr>
        <w:t>s</w:t>
      </w:r>
      <w:r w:rsidRPr="00367010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the</w:t>
      </w:r>
      <w:r w:rsidR="00A14F5E">
        <w:rPr>
          <w:rFonts w:asciiTheme="minorHAnsi" w:hAnsiTheme="minorHAnsi" w:cstheme="minorHAnsi"/>
          <w:sz w:val="24"/>
          <w:szCs w:val="24"/>
        </w:rPr>
        <w:t xml:space="preserve"> </w:t>
      </w:r>
      <w:r w:rsidR="004B612F">
        <w:rPr>
          <w:rFonts w:asciiTheme="minorHAnsi" w:hAnsiTheme="minorHAnsi" w:cstheme="minorHAnsi"/>
          <w:sz w:val="24"/>
          <w:szCs w:val="24"/>
        </w:rPr>
        <w:t xml:space="preserve">Authority </w:t>
      </w:r>
      <w:r w:rsidR="004B612F" w:rsidRPr="00367010">
        <w:rPr>
          <w:rFonts w:asciiTheme="minorHAnsi" w:hAnsiTheme="minorHAnsi" w:cstheme="minorHAnsi"/>
          <w:spacing w:val="1"/>
          <w:sz w:val="24"/>
          <w:szCs w:val="24"/>
        </w:rPr>
        <w:t>and</w:t>
      </w:r>
      <w:r w:rsidR="006C39F9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4B612F" w:rsidRPr="00367010">
        <w:rPr>
          <w:rFonts w:asciiTheme="minorHAnsi" w:hAnsiTheme="minorHAnsi" w:cstheme="minorHAnsi"/>
          <w:sz w:val="24"/>
          <w:szCs w:val="24"/>
        </w:rPr>
        <w:t>Scheme</w:t>
      </w:r>
      <w:r w:rsidRPr="00367010">
        <w:rPr>
          <w:rFonts w:asciiTheme="minorHAnsi" w:hAnsiTheme="minorHAnsi" w:cstheme="minorHAnsi"/>
          <w:sz w:val="24"/>
          <w:szCs w:val="24"/>
        </w:rPr>
        <w:t xml:space="preserve"> Manager </w:t>
      </w:r>
      <w:r w:rsidR="008C438D">
        <w:rPr>
          <w:rFonts w:asciiTheme="minorHAnsi" w:hAnsiTheme="minorHAnsi" w:cstheme="minorHAnsi"/>
          <w:sz w:val="24"/>
          <w:szCs w:val="24"/>
        </w:rPr>
        <w:t xml:space="preserve">to </w:t>
      </w:r>
      <w:r w:rsidRPr="00367010">
        <w:rPr>
          <w:rFonts w:asciiTheme="minorHAnsi" w:hAnsiTheme="minorHAnsi" w:cstheme="minorHAnsi"/>
          <w:sz w:val="24"/>
          <w:szCs w:val="24"/>
        </w:rPr>
        <w:t>administer the</w:t>
      </w:r>
      <w:r w:rsidRPr="003670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8C438D">
        <w:rPr>
          <w:rFonts w:asciiTheme="minorHAnsi" w:hAnsiTheme="minorHAnsi" w:cstheme="minorHAnsi"/>
          <w:sz w:val="24"/>
          <w:szCs w:val="24"/>
        </w:rPr>
        <w:t>P</w:t>
      </w:r>
      <w:r w:rsidRPr="00367010">
        <w:rPr>
          <w:rFonts w:asciiTheme="minorHAnsi" w:hAnsiTheme="minorHAnsi" w:cstheme="minorHAnsi"/>
          <w:sz w:val="24"/>
          <w:szCs w:val="24"/>
        </w:rPr>
        <w:t>ension Scheme effectively and efficiently and</w:t>
      </w:r>
      <w:r w:rsidR="008C438D">
        <w:rPr>
          <w:rFonts w:asciiTheme="minorHAnsi" w:hAnsiTheme="minorHAnsi" w:cstheme="minorHAnsi"/>
          <w:sz w:val="24"/>
          <w:szCs w:val="24"/>
        </w:rPr>
        <w:t xml:space="preserve"> in line</w:t>
      </w:r>
      <w:r w:rsidRPr="00367010">
        <w:rPr>
          <w:rFonts w:asciiTheme="minorHAnsi" w:hAnsiTheme="minorHAnsi" w:cstheme="minorHAnsi"/>
          <w:sz w:val="24"/>
          <w:szCs w:val="24"/>
        </w:rPr>
        <w:t xml:space="preserve"> with relevant laws and regulations.</w:t>
      </w:r>
      <w:r w:rsidR="008C438D">
        <w:rPr>
          <w:rFonts w:asciiTheme="minorHAnsi" w:hAnsiTheme="minorHAnsi" w:cstheme="minorHAnsi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The Board does this by</w:t>
      </w:r>
      <w:r w:rsidR="008C438D">
        <w:rPr>
          <w:rFonts w:asciiTheme="minorHAnsi" w:hAnsiTheme="minorHAnsi" w:cstheme="minorHAnsi"/>
          <w:sz w:val="24"/>
          <w:szCs w:val="24"/>
        </w:rPr>
        <w:t xml:space="preserve"> r</w:t>
      </w:r>
      <w:r w:rsidRPr="00367010">
        <w:rPr>
          <w:rFonts w:asciiTheme="minorHAnsi" w:hAnsiTheme="minorHAnsi" w:cstheme="minorHAnsi"/>
          <w:sz w:val="24"/>
          <w:szCs w:val="24"/>
        </w:rPr>
        <w:t>eviewing</w:t>
      </w:r>
      <w:r w:rsidRPr="003670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8C438D">
        <w:rPr>
          <w:rFonts w:asciiTheme="minorHAnsi" w:hAnsiTheme="minorHAnsi" w:cstheme="minorHAnsi"/>
          <w:sz w:val="24"/>
          <w:szCs w:val="24"/>
        </w:rPr>
        <w:t>adopted</w:t>
      </w:r>
      <w:r w:rsidRPr="00367010">
        <w:rPr>
          <w:rFonts w:asciiTheme="minorHAnsi" w:hAnsiTheme="minorHAnsi" w:cstheme="minorHAnsi"/>
          <w:sz w:val="24"/>
          <w:szCs w:val="24"/>
        </w:rPr>
        <w:t xml:space="preserve"> policies and practices</w:t>
      </w:r>
      <w:r w:rsidR="008C438D">
        <w:rPr>
          <w:rFonts w:asciiTheme="minorHAnsi" w:hAnsiTheme="minorHAnsi" w:cstheme="minorHAnsi"/>
          <w:sz w:val="24"/>
          <w:szCs w:val="24"/>
        </w:rPr>
        <w:t xml:space="preserve">, </w:t>
      </w:r>
      <w:r w:rsidRPr="00367010">
        <w:rPr>
          <w:rFonts w:asciiTheme="minorHAnsi" w:hAnsiTheme="minorHAnsi" w:cstheme="minorHAnsi"/>
          <w:sz w:val="24"/>
          <w:szCs w:val="24"/>
        </w:rPr>
        <w:t xml:space="preserve">checking them </w:t>
      </w:r>
      <w:r w:rsidR="004B612F" w:rsidRPr="00367010">
        <w:rPr>
          <w:rFonts w:asciiTheme="minorHAnsi" w:hAnsiTheme="minorHAnsi" w:cstheme="minorHAnsi"/>
          <w:sz w:val="24"/>
          <w:szCs w:val="24"/>
        </w:rPr>
        <w:t>against</w:t>
      </w:r>
      <w:r w:rsidR="000E76F6">
        <w:rPr>
          <w:rFonts w:asciiTheme="minorHAnsi" w:hAnsiTheme="minorHAnsi" w:cstheme="minorHAnsi"/>
          <w:sz w:val="24"/>
          <w:szCs w:val="24"/>
        </w:rPr>
        <w:t xml:space="preserve"> the </w:t>
      </w:r>
      <w:r w:rsidRPr="00367010">
        <w:rPr>
          <w:rFonts w:asciiTheme="minorHAnsi" w:hAnsiTheme="minorHAnsi" w:cstheme="minorHAnsi"/>
          <w:sz w:val="24"/>
          <w:szCs w:val="24"/>
        </w:rPr>
        <w:t>applicable</w:t>
      </w:r>
      <w:r w:rsidRPr="00367010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 xml:space="preserve">regulations, </w:t>
      </w:r>
      <w:r w:rsidR="008C438D">
        <w:rPr>
          <w:rFonts w:asciiTheme="minorHAnsi" w:hAnsiTheme="minorHAnsi" w:cstheme="minorHAnsi"/>
          <w:sz w:val="24"/>
          <w:szCs w:val="24"/>
        </w:rPr>
        <w:t>and</w:t>
      </w:r>
      <w:r w:rsidRPr="00367010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comparing</w:t>
      </w:r>
      <w:r w:rsidRPr="003670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them to</w:t>
      </w:r>
      <w:r w:rsidRPr="00367010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best</w:t>
      </w:r>
      <w:r w:rsidRPr="003670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practice elsewhere.</w:t>
      </w:r>
    </w:p>
    <w:p w14:paraId="5E89AA69" w14:textId="1BDCB458" w:rsidR="00CD7C4C" w:rsidRDefault="008C438D" w:rsidP="001F7976">
      <w:pPr>
        <w:pStyle w:val="BodyText"/>
        <w:kinsoku w:val="0"/>
        <w:overflowPunct w:val="0"/>
        <w:spacing w:before="343"/>
        <w:ind w:right="41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This</w:t>
      </w:r>
      <w:r w:rsidR="00CD7C4C" w:rsidRPr="00367010">
        <w:rPr>
          <w:rFonts w:asciiTheme="minorHAnsi" w:hAnsiTheme="minorHAnsi" w:cstheme="minorHAnsi"/>
          <w:sz w:val="24"/>
          <w:szCs w:val="24"/>
        </w:rPr>
        <w:t xml:space="preserve"> is a slightly different role compared to the (</w:t>
      </w:r>
      <w:r w:rsidR="00367010" w:rsidRPr="00367010">
        <w:rPr>
          <w:rFonts w:asciiTheme="minorHAnsi" w:hAnsiTheme="minorHAnsi" w:cstheme="minorHAnsi"/>
          <w:sz w:val="24"/>
          <w:szCs w:val="24"/>
        </w:rPr>
        <w:t>separate</w:t>
      </w:r>
      <w:r w:rsidR="00CD7C4C" w:rsidRPr="00367010">
        <w:rPr>
          <w:rFonts w:asciiTheme="minorHAnsi" w:hAnsiTheme="minorHAnsi" w:cstheme="minorHAnsi"/>
          <w:sz w:val="24"/>
          <w:szCs w:val="24"/>
        </w:rPr>
        <w:t>)</w:t>
      </w:r>
      <w:r w:rsidR="00D6549A">
        <w:rPr>
          <w:rFonts w:asciiTheme="minorHAnsi" w:hAnsiTheme="minorHAnsi" w:cstheme="minorHAnsi"/>
          <w:sz w:val="24"/>
          <w:szCs w:val="24"/>
        </w:rPr>
        <w:t xml:space="preserve"> </w:t>
      </w:r>
      <w:r w:rsidR="00CD7C4C" w:rsidRPr="00367010">
        <w:rPr>
          <w:rFonts w:asciiTheme="minorHAnsi" w:hAnsiTheme="minorHAnsi" w:cstheme="minorHAnsi"/>
          <w:spacing w:val="-61"/>
          <w:sz w:val="24"/>
          <w:szCs w:val="24"/>
        </w:rPr>
        <w:t xml:space="preserve"> </w:t>
      </w:r>
      <w:r w:rsidR="00367010" w:rsidRPr="00367010">
        <w:rPr>
          <w:rFonts w:asciiTheme="minorHAnsi" w:hAnsiTheme="minorHAnsi" w:cstheme="minorHAnsi"/>
          <w:spacing w:val="-61"/>
          <w:sz w:val="24"/>
          <w:szCs w:val="24"/>
        </w:rPr>
        <w:t xml:space="preserve"> </w:t>
      </w:r>
      <w:r w:rsidR="00CD7C4C" w:rsidRPr="00367010">
        <w:rPr>
          <w:rFonts w:asciiTheme="minorHAnsi" w:hAnsiTheme="minorHAnsi" w:cstheme="minorHAnsi"/>
          <w:sz w:val="24"/>
          <w:szCs w:val="24"/>
        </w:rPr>
        <w:t>Board charged with overseeing the Local Government Pension Scheme</w:t>
      </w:r>
      <w:r w:rsidR="00CD7C4C" w:rsidRPr="003670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>
        <w:rPr>
          <w:rFonts w:asciiTheme="minorHAnsi" w:hAnsiTheme="minorHAnsi" w:cstheme="minorHAnsi"/>
          <w:spacing w:val="1"/>
          <w:sz w:val="24"/>
          <w:szCs w:val="24"/>
        </w:rPr>
        <w:t xml:space="preserve">(LGPS) </w:t>
      </w:r>
      <w:r w:rsidR="00CD7C4C" w:rsidRPr="00367010">
        <w:rPr>
          <w:rFonts w:asciiTheme="minorHAnsi" w:hAnsiTheme="minorHAnsi" w:cstheme="minorHAnsi"/>
          <w:sz w:val="24"/>
          <w:szCs w:val="24"/>
        </w:rPr>
        <w:t>arrangements</w:t>
      </w:r>
      <w:r>
        <w:rPr>
          <w:rFonts w:asciiTheme="minorHAnsi" w:hAnsiTheme="minorHAnsi" w:cstheme="minorHAnsi"/>
          <w:sz w:val="24"/>
          <w:szCs w:val="24"/>
        </w:rPr>
        <w:t>,</w:t>
      </w:r>
      <w:r w:rsidR="00CD7C4C" w:rsidRPr="00367010">
        <w:rPr>
          <w:rFonts w:asciiTheme="minorHAnsi" w:hAnsiTheme="minorHAnsi" w:cstheme="minorHAnsi"/>
          <w:sz w:val="24"/>
          <w:szCs w:val="24"/>
        </w:rPr>
        <w:t xml:space="preserve"> as the Firefighters’ Pension Scheme is an unfunded scheme with no</w:t>
      </w:r>
      <w:r w:rsidR="00D6549A">
        <w:rPr>
          <w:rFonts w:asciiTheme="minorHAnsi" w:hAnsiTheme="minorHAnsi" w:cstheme="minorHAnsi"/>
          <w:sz w:val="24"/>
          <w:szCs w:val="24"/>
        </w:rPr>
        <w:t xml:space="preserve"> </w:t>
      </w:r>
      <w:r w:rsidR="00CD7C4C" w:rsidRPr="00367010">
        <w:rPr>
          <w:rFonts w:asciiTheme="minorHAnsi" w:hAnsiTheme="minorHAnsi" w:cstheme="minorHAnsi"/>
          <w:spacing w:val="-61"/>
          <w:sz w:val="24"/>
          <w:szCs w:val="24"/>
        </w:rPr>
        <w:t xml:space="preserve"> </w:t>
      </w:r>
      <w:r w:rsidR="00CD7C4C" w:rsidRPr="00367010">
        <w:rPr>
          <w:rFonts w:asciiTheme="minorHAnsi" w:hAnsiTheme="minorHAnsi" w:cstheme="minorHAnsi"/>
          <w:sz w:val="24"/>
          <w:szCs w:val="24"/>
        </w:rPr>
        <w:t>investment</w:t>
      </w:r>
      <w:r w:rsidR="00CD7C4C" w:rsidRPr="0036701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CD7C4C" w:rsidRPr="00367010">
        <w:rPr>
          <w:rFonts w:asciiTheme="minorHAnsi" w:hAnsiTheme="minorHAnsi" w:cstheme="minorHAnsi"/>
          <w:sz w:val="24"/>
          <w:szCs w:val="24"/>
        </w:rPr>
        <w:t>aspect.</w:t>
      </w:r>
    </w:p>
    <w:p w14:paraId="33B12F0C" w14:textId="77777777" w:rsidR="00FF4C50" w:rsidRDefault="00FF4C50" w:rsidP="001F7976">
      <w:pPr>
        <w:widowControl/>
        <w:autoSpaceDE/>
        <w:autoSpaceDN/>
        <w:adjustRightInd/>
        <w:ind w:right="417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695321CA" w14:textId="46513027" w:rsidR="004A2F4A" w:rsidRDefault="004A2F4A" w:rsidP="001F7976">
      <w:pPr>
        <w:widowControl/>
        <w:autoSpaceDE/>
        <w:autoSpaceDN/>
        <w:adjustRightInd/>
        <w:ind w:right="417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Membership</w:t>
      </w:r>
    </w:p>
    <w:p w14:paraId="35442C7B" w14:textId="77777777" w:rsidR="004A2F4A" w:rsidRDefault="004A2F4A" w:rsidP="001F7976">
      <w:pPr>
        <w:widowControl/>
        <w:autoSpaceDE/>
        <w:autoSpaceDN/>
        <w:adjustRightInd/>
        <w:ind w:right="417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136B4C51" w14:textId="795AAEAD" w:rsidR="004A2F4A" w:rsidRDefault="004A2F4A" w:rsidP="001F7976">
      <w:pPr>
        <w:widowControl/>
        <w:autoSpaceDE/>
        <w:autoSpaceDN/>
        <w:adjustRightInd/>
        <w:ind w:right="417"/>
        <w:jc w:val="both"/>
        <w:rPr>
          <w:rFonts w:asciiTheme="minorHAnsi" w:hAnsiTheme="minorHAnsi" w:cstheme="minorHAnsi"/>
          <w:sz w:val="24"/>
          <w:szCs w:val="24"/>
        </w:rPr>
      </w:pPr>
      <w:r w:rsidRPr="004A2F4A">
        <w:rPr>
          <w:rFonts w:asciiTheme="minorHAnsi" w:hAnsiTheme="minorHAnsi" w:cstheme="minorHAnsi"/>
          <w:sz w:val="24"/>
          <w:szCs w:val="24"/>
        </w:rPr>
        <w:t xml:space="preserve">The </w:t>
      </w:r>
      <w:r w:rsidR="009655D9">
        <w:rPr>
          <w:rFonts w:asciiTheme="minorHAnsi" w:hAnsiTheme="minorHAnsi" w:cstheme="minorHAnsi"/>
          <w:sz w:val="24"/>
          <w:szCs w:val="24"/>
        </w:rPr>
        <w:t>B</w:t>
      </w:r>
      <w:r w:rsidRPr="004A2F4A">
        <w:rPr>
          <w:rFonts w:asciiTheme="minorHAnsi" w:hAnsiTheme="minorHAnsi" w:cstheme="minorHAnsi"/>
          <w:sz w:val="24"/>
          <w:szCs w:val="24"/>
        </w:rPr>
        <w:t>oard is made up of</w:t>
      </w:r>
      <w:r w:rsidR="00E85B66">
        <w:rPr>
          <w:rFonts w:asciiTheme="minorHAnsi" w:hAnsiTheme="minorHAnsi" w:cstheme="minorHAnsi"/>
          <w:sz w:val="24"/>
          <w:szCs w:val="24"/>
        </w:rPr>
        <w:t xml:space="preserve"> three</w:t>
      </w:r>
      <w:r w:rsidRPr="004A2F4A">
        <w:rPr>
          <w:rFonts w:asciiTheme="minorHAnsi" w:hAnsiTheme="minorHAnsi" w:cstheme="minorHAnsi"/>
          <w:sz w:val="24"/>
          <w:szCs w:val="24"/>
        </w:rPr>
        <w:t xml:space="preserve"> Employer Representatives, </w:t>
      </w:r>
      <w:r w:rsidR="00063033">
        <w:rPr>
          <w:rFonts w:asciiTheme="minorHAnsi" w:hAnsiTheme="minorHAnsi" w:cstheme="minorHAnsi"/>
          <w:sz w:val="24"/>
          <w:szCs w:val="24"/>
        </w:rPr>
        <w:t>three</w:t>
      </w:r>
      <w:r w:rsidR="00063033" w:rsidRPr="004A2F4A">
        <w:rPr>
          <w:rFonts w:asciiTheme="minorHAnsi" w:hAnsiTheme="minorHAnsi" w:cstheme="minorHAnsi"/>
          <w:sz w:val="24"/>
          <w:szCs w:val="24"/>
        </w:rPr>
        <w:t xml:space="preserve"> </w:t>
      </w:r>
      <w:r w:rsidRPr="004A2F4A">
        <w:rPr>
          <w:rFonts w:asciiTheme="minorHAnsi" w:hAnsiTheme="minorHAnsi" w:cstheme="minorHAnsi"/>
          <w:sz w:val="24"/>
          <w:szCs w:val="24"/>
        </w:rPr>
        <w:t>Employee representatives, a representative for the West Yorkshire Pension Fund and an administrative assistant.</w:t>
      </w:r>
    </w:p>
    <w:p w14:paraId="24AE9F20" w14:textId="77777777" w:rsidR="00EE7628" w:rsidRDefault="00EE7628" w:rsidP="001F7976">
      <w:pPr>
        <w:widowControl/>
        <w:autoSpaceDE/>
        <w:autoSpaceDN/>
        <w:adjustRightInd/>
        <w:ind w:right="417"/>
        <w:jc w:val="both"/>
        <w:rPr>
          <w:rFonts w:asciiTheme="minorHAnsi" w:hAnsiTheme="minorHAnsi" w:cstheme="minorHAnsi"/>
          <w:sz w:val="24"/>
          <w:szCs w:val="24"/>
        </w:rPr>
      </w:pPr>
    </w:p>
    <w:p w14:paraId="5F76CDCE" w14:textId="1F1B3031" w:rsidR="008F37C7" w:rsidRDefault="008F37C7" w:rsidP="001F7976">
      <w:pPr>
        <w:widowControl/>
        <w:autoSpaceDE/>
        <w:autoSpaceDN/>
        <w:adjustRightInd/>
        <w:ind w:right="417"/>
        <w:jc w:val="both"/>
        <w:rPr>
          <w:rFonts w:asciiTheme="minorHAnsi" w:hAnsiTheme="minorHAnsi" w:cstheme="minorHAnsi"/>
          <w:sz w:val="24"/>
          <w:szCs w:val="24"/>
        </w:rPr>
      </w:pPr>
      <w:r w:rsidRPr="00367010">
        <w:rPr>
          <w:rFonts w:asciiTheme="minorHAnsi" w:hAnsiTheme="minorHAnsi" w:cstheme="minorHAnsi"/>
          <w:sz w:val="24"/>
          <w:szCs w:val="24"/>
        </w:rPr>
        <w:t>The term of appointment for all members is four years or unti</w:t>
      </w:r>
      <w:r>
        <w:rPr>
          <w:rFonts w:asciiTheme="minorHAnsi" w:hAnsiTheme="minorHAnsi" w:cstheme="minorHAnsi"/>
          <w:sz w:val="24"/>
          <w:szCs w:val="24"/>
        </w:rPr>
        <w:t>l q</w:t>
      </w:r>
      <w:r w:rsidRPr="00367010">
        <w:rPr>
          <w:rFonts w:asciiTheme="minorHAnsi" w:hAnsiTheme="minorHAnsi" w:cstheme="minorHAnsi"/>
          <w:sz w:val="24"/>
          <w:szCs w:val="24"/>
        </w:rPr>
        <w:t>ualification</w:t>
      </w:r>
      <w:r w:rsidRPr="0036701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for</w:t>
      </w:r>
      <w:r w:rsidRPr="0036701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membership</w:t>
      </w:r>
      <w:r w:rsidRPr="0036701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ceases.</w:t>
      </w:r>
    </w:p>
    <w:p w14:paraId="27F1B527" w14:textId="77777777" w:rsidR="002D34AD" w:rsidRDefault="002D34AD" w:rsidP="001F7976">
      <w:pPr>
        <w:widowControl/>
        <w:autoSpaceDE/>
        <w:autoSpaceDN/>
        <w:adjustRightInd/>
        <w:ind w:right="417"/>
        <w:jc w:val="both"/>
        <w:rPr>
          <w:rFonts w:asciiTheme="minorHAnsi" w:hAnsiTheme="minorHAnsi" w:cstheme="minorHAnsi"/>
          <w:sz w:val="24"/>
          <w:szCs w:val="24"/>
        </w:rPr>
      </w:pPr>
    </w:p>
    <w:p w14:paraId="0239A7AB" w14:textId="0ACCF5EF" w:rsidR="00EE7628" w:rsidRPr="004A2F4A" w:rsidRDefault="00EE7628" w:rsidP="001F7976">
      <w:pPr>
        <w:widowControl/>
        <w:autoSpaceDE/>
        <w:autoSpaceDN/>
        <w:adjustRightInd/>
        <w:ind w:right="41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Employer and Employee Repr</w:t>
      </w:r>
      <w:r w:rsidR="006823DC">
        <w:rPr>
          <w:rFonts w:asciiTheme="minorHAnsi" w:hAnsiTheme="minorHAnsi" w:cstheme="minorHAnsi"/>
          <w:sz w:val="24"/>
          <w:szCs w:val="24"/>
        </w:rPr>
        <w:t xml:space="preserve">esentatives should be asked to assign </w:t>
      </w:r>
      <w:r w:rsidR="00B54C30">
        <w:rPr>
          <w:rFonts w:asciiTheme="minorHAnsi" w:hAnsiTheme="minorHAnsi" w:cstheme="minorHAnsi"/>
          <w:sz w:val="24"/>
          <w:szCs w:val="24"/>
        </w:rPr>
        <w:t xml:space="preserve">authorised substitutes to deputise </w:t>
      </w:r>
      <w:r w:rsidR="00F2203B">
        <w:rPr>
          <w:rFonts w:asciiTheme="minorHAnsi" w:hAnsiTheme="minorHAnsi" w:cstheme="minorHAnsi"/>
          <w:sz w:val="24"/>
          <w:szCs w:val="24"/>
        </w:rPr>
        <w:t>where possible.</w:t>
      </w:r>
    </w:p>
    <w:p w14:paraId="165B8CE8" w14:textId="77777777" w:rsidR="004A2F4A" w:rsidRPr="004A2F4A" w:rsidRDefault="004A2F4A" w:rsidP="001F7976">
      <w:pPr>
        <w:widowControl/>
        <w:autoSpaceDE/>
        <w:autoSpaceDN/>
        <w:adjustRightInd/>
        <w:ind w:right="417"/>
        <w:jc w:val="both"/>
        <w:rPr>
          <w:rFonts w:asciiTheme="minorHAnsi" w:hAnsiTheme="minorHAnsi" w:cstheme="minorHAnsi"/>
          <w:sz w:val="24"/>
          <w:szCs w:val="24"/>
        </w:rPr>
      </w:pPr>
    </w:p>
    <w:p w14:paraId="51394CB7" w14:textId="5E4C7958" w:rsidR="004A2F4A" w:rsidRPr="004A2F4A" w:rsidRDefault="004A2F4A" w:rsidP="001F7976">
      <w:pPr>
        <w:widowControl/>
        <w:autoSpaceDE/>
        <w:autoSpaceDN/>
        <w:adjustRightInd/>
        <w:ind w:right="417"/>
        <w:jc w:val="both"/>
        <w:rPr>
          <w:rFonts w:asciiTheme="minorHAnsi" w:hAnsiTheme="minorHAnsi" w:cstheme="minorHAnsi"/>
          <w:sz w:val="24"/>
          <w:szCs w:val="24"/>
        </w:rPr>
      </w:pPr>
      <w:r w:rsidRPr="004A2F4A">
        <w:rPr>
          <w:rFonts w:asciiTheme="minorHAnsi" w:hAnsiTheme="minorHAnsi" w:cstheme="minorHAnsi"/>
          <w:sz w:val="24"/>
          <w:szCs w:val="24"/>
        </w:rPr>
        <w:t>The Ch</w:t>
      </w:r>
      <w:r>
        <w:rPr>
          <w:rFonts w:asciiTheme="minorHAnsi" w:hAnsiTheme="minorHAnsi" w:cstheme="minorHAnsi"/>
          <w:sz w:val="24"/>
          <w:szCs w:val="24"/>
        </w:rPr>
        <w:t>a</w:t>
      </w:r>
      <w:r w:rsidRPr="004A2F4A">
        <w:rPr>
          <w:rFonts w:asciiTheme="minorHAnsi" w:hAnsiTheme="minorHAnsi" w:cstheme="minorHAnsi"/>
          <w:sz w:val="24"/>
          <w:szCs w:val="24"/>
        </w:rPr>
        <w:t xml:space="preserve">ir and Vice </w:t>
      </w:r>
      <w:r w:rsidR="005971FA">
        <w:rPr>
          <w:rFonts w:asciiTheme="minorHAnsi" w:hAnsiTheme="minorHAnsi" w:cstheme="minorHAnsi"/>
          <w:sz w:val="24"/>
          <w:szCs w:val="24"/>
        </w:rPr>
        <w:t>C</w:t>
      </w:r>
      <w:r w:rsidRPr="004A2F4A">
        <w:rPr>
          <w:rFonts w:asciiTheme="minorHAnsi" w:hAnsiTheme="minorHAnsi" w:cstheme="minorHAnsi"/>
          <w:sz w:val="24"/>
          <w:szCs w:val="24"/>
        </w:rPr>
        <w:t>hair are reviewed annually and voted in by other members of the board</w:t>
      </w:r>
      <w:r w:rsidR="00416C02">
        <w:rPr>
          <w:rFonts w:asciiTheme="minorHAnsi" w:hAnsiTheme="minorHAnsi" w:cstheme="minorHAnsi"/>
          <w:sz w:val="24"/>
          <w:szCs w:val="24"/>
        </w:rPr>
        <w:t xml:space="preserve"> and shall rotate between Employer and Employee representatives. </w:t>
      </w:r>
    </w:p>
    <w:p w14:paraId="209BFB55" w14:textId="77777777" w:rsidR="004A2F4A" w:rsidRDefault="004A2F4A" w:rsidP="001F7976">
      <w:pPr>
        <w:widowControl/>
        <w:autoSpaceDE/>
        <w:autoSpaceDN/>
        <w:adjustRightInd/>
        <w:ind w:right="417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0F5DB36C" w14:textId="2EE2F579" w:rsidR="00FF4C50" w:rsidRPr="00C9363E" w:rsidRDefault="00FF4C50" w:rsidP="001F7976">
      <w:pPr>
        <w:widowControl/>
        <w:autoSpaceDE/>
        <w:autoSpaceDN/>
        <w:adjustRightInd/>
        <w:ind w:right="417"/>
        <w:jc w:val="both"/>
        <w:rPr>
          <w:rFonts w:asciiTheme="minorHAnsi" w:hAnsiTheme="minorHAnsi" w:cstheme="minorHAnsi"/>
          <w:sz w:val="24"/>
          <w:szCs w:val="24"/>
        </w:rPr>
      </w:pPr>
      <w:r w:rsidRPr="00C9363E">
        <w:rPr>
          <w:rFonts w:asciiTheme="minorHAnsi" w:hAnsiTheme="minorHAnsi" w:cstheme="minorHAnsi"/>
          <w:sz w:val="24"/>
          <w:szCs w:val="24"/>
        </w:rPr>
        <w:t xml:space="preserve">The list of current members will be maintained by the administrator and shared as part of the agenda pack </w:t>
      </w:r>
      <w:r w:rsidR="00C9363E" w:rsidRPr="00C9363E">
        <w:rPr>
          <w:rFonts w:asciiTheme="minorHAnsi" w:hAnsiTheme="minorHAnsi" w:cstheme="minorHAnsi"/>
          <w:sz w:val="24"/>
          <w:szCs w:val="24"/>
        </w:rPr>
        <w:t>to ensure there is clarity at each meeting in terms of representation and quorum.</w:t>
      </w:r>
    </w:p>
    <w:p w14:paraId="350A7A97" w14:textId="77777777" w:rsidR="00C9363E" w:rsidRPr="00C9363E" w:rsidRDefault="00C9363E" w:rsidP="001F7976">
      <w:pPr>
        <w:widowControl/>
        <w:autoSpaceDE/>
        <w:autoSpaceDN/>
        <w:adjustRightInd/>
        <w:ind w:right="417"/>
        <w:jc w:val="both"/>
        <w:rPr>
          <w:rFonts w:asciiTheme="minorHAnsi" w:hAnsiTheme="minorHAnsi" w:cstheme="minorHAnsi"/>
          <w:sz w:val="24"/>
          <w:szCs w:val="24"/>
        </w:rPr>
      </w:pPr>
    </w:p>
    <w:p w14:paraId="1B05A966" w14:textId="155EDEB9" w:rsidR="002B41D6" w:rsidRPr="009655D9" w:rsidRDefault="002B41D6" w:rsidP="001F7976">
      <w:pPr>
        <w:widowControl/>
        <w:autoSpaceDE/>
        <w:autoSpaceDN/>
        <w:adjustRightInd/>
        <w:ind w:right="417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2C19D8">
        <w:rPr>
          <w:rFonts w:asciiTheme="minorHAnsi" w:hAnsiTheme="minorHAnsi" w:cstheme="minorHAnsi"/>
          <w:b/>
          <w:bCs/>
          <w:sz w:val="24"/>
          <w:szCs w:val="24"/>
        </w:rPr>
        <w:t>Voting</w:t>
      </w:r>
    </w:p>
    <w:p w14:paraId="43406667" w14:textId="77777777" w:rsidR="002B41D6" w:rsidRPr="00367010" w:rsidRDefault="002B41D6" w:rsidP="001F7976">
      <w:pPr>
        <w:pStyle w:val="BodyText"/>
        <w:kinsoku w:val="0"/>
        <w:overflowPunct w:val="0"/>
        <w:ind w:right="417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18A547AD" w14:textId="7E698793" w:rsidR="002B41D6" w:rsidRPr="00367010" w:rsidRDefault="00476C49" w:rsidP="001F7976">
      <w:pPr>
        <w:pStyle w:val="BodyText"/>
        <w:kinsoku w:val="0"/>
        <w:overflowPunct w:val="0"/>
        <w:ind w:right="41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Only Employer and Employee Representatives </w:t>
      </w:r>
      <w:r w:rsidR="002B41D6" w:rsidRPr="00367010">
        <w:rPr>
          <w:rFonts w:asciiTheme="minorHAnsi" w:hAnsiTheme="minorHAnsi" w:cstheme="minorHAnsi"/>
          <w:sz w:val="24"/>
          <w:szCs w:val="24"/>
        </w:rPr>
        <w:t>shall</w:t>
      </w:r>
      <w:r w:rsidR="002B41D6" w:rsidRPr="0036701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="002B41D6" w:rsidRPr="00367010">
        <w:rPr>
          <w:rFonts w:asciiTheme="minorHAnsi" w:hAnsiTheme="minorHAnsi" w:cstheme="minorHAnsi"/>
          <w:sz w:val="24"/>
          <w:szCs w:val="24"/>
        </w:rPr>
        <w:t>have the</w:t>
      </w:r>
      <w:r w:rsidR="002B41D6" w:rsidRPr="0036701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2B41D6" w:rsidRPr="00367010">
        <w:rPr>
          <w:rFonts w:asciiTheme="minorHAnsi" w:hAnsiTheme="minorHAnsi" w:cstheme="minorHAnsi"/>
          <w:sz w:val="24"/>
          <w:szCs w:val="24"/>
        </w:rPr>
        <w:t>right</w:t>
      </w:r>
      <w:r w:rsidR="002B41D6" w:rsidRPr="0036701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="002B41D6" w:rsidRPr="00367010">
        <w:rPr>
          <w:rFonts w:asciiTheme="minorHAnsi" w:hAnsiTheme="minorHAnsi" w:cstheme="minorHAnsi"/>
          <w:sz w:val="24"/>
          <w:szCs w:val="24"/>
        </w:rPr>
        <w:t>to</w:t>
      </w:r>
      <w:r w:rsidR="002B41D6" w:rsidRPr="0036701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2B41D6" w:rsidRPr="00367010">
        <w:rPr>
          <w:rFonts w:asciiTheme="minorHAnsi" w:hAnsiTheme="minorHAnsi" w:cstheme="minorHAnsi"/>
          <w:sz w:val="24"/>
          <w:szCs w:val="24"/>
        </w:rPr>
        <w:t>vote</w:t>
      </w:r>
      <w:r w:rsidR="002B41D6" w:rsidRPr="0036701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="002B41D6" w:rsidRPr="00367010">
        <w:rPr>
          <w:rFonts w:asciiTheme="minorHAnsi" w:hAnsiTheme="minorHAnsi" w:cstheme="minorHAnsi"/>
          <w:sz w:val="24"/>
          <w:szCs w:val="24"/>
        </w:rPr>
        <w:t>in</w:t>
      </w:r>
      <w:r w:rsidR="002B41D6" w:rsidRPr="0036701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="002B41D6" w:rsidRPr="00367010">
        <w:rPr>
          <w:rFonts w:asciiTheme="minorHAnsi" w:hAnsiTheme="minorHAnsi" w:cstheme="minorHAnsi"/>
          <w:sz w:val="24"/>
          <w:szCs w:val="24"/>
        </w:rPr>
        <w:t>meetings.</w:t>
      </w:r>
      <w:r>
        <w:rPr>
          <w:rFonts w:asciiTheme="minorHAnsi" w:hAnsiTheme="minorHAnsi" w:cstheme="minorHAnsi"/>
          <w:sz w:val="24"/>
          <w:szCs w:val="24"/>
        </w:rPr>
        <w:t xml:space="preserve">  </w:t>
      </w:r>
      <w:r w:rsidR="007044CE">
        <w:rPr>
          <w:rFonts w:asciiTheme="minorHAnsi" w:hAnsiTheme="minorHAnsi" w:cstheme="minorHAnsi"/>
          <w:sz w:val="24"/>
          <w:szCs w:val="24"/>
        </w:rPr>
        <w:t>Where the Chair is n</w:t>
      </w:r>
      <w:r w:rsidR="00AF708A">
        <w:rPr>
          <w:rFonts w:asciiTheme="minorHAnsi" w:hAnsiTheme="minorHAnsi" w:cstheme="minorHAnsi"/>
          <w:sz w:val="24"/>
          <w:szCs w:val="24"/>
        </w:rPr>
        <w:t xml:space="preserve">either an employee </w:t>
      </w:r>
      <w:proofErr w:type="gramStart"/>
      <w:r w:rsidR="00AF708A">
        <w:rPr>
          <w:rFonts w:asciiTheme="minorHAnsi" w:hAnsiTheme="minorHAnsi" w:cstheme="minorHAnsi"/>
          <w:sz w:val="24"/>
          <w:szCs w:val="24"/>
        </w:rPr>
        <w:t>or</w:t>
      </w:r>
      <w:proofErr w:type="gramEnd"/>
      <w:r w:rsidR="00AF708A">
        <w:rPr>
          <w:rFonts w:asciiTheme="minorHAnsi" w:hAnsiTheme="minorHAnsi" w:cstheme="minorHAnsi"/>
          <w:sz w:val="24"/>
          <w:szCs w:val="24"/>
        </w:rPr>
        <w:t xml:space="preserve"> employer representative, t</w:t>
      </w:r>
      <w:r w:rsidR="00933666">
        <w:rPr>
          <w:rFonts w:asciiTheme="minorHAnsi" w:hAnsiTheme="minorHAnsi" w:cstheme="minorHAnsi"/>
          <w:sz w:val="24"/>
          <w:szCs w:val="24"/>
        </w:rPr>
        <w:t>he Chair shall not have the right to vote except in the advent of a tie</w:t>
      </w:r>
      <w:r w:rsidR="009B22AA">
        <w:rPr>
          <w:rFonts w:asciiTheme="minorHAnsi" w:hAnsiTheme="minorHAnsi" w:cstheme="minorHAnsi"/>
          <w:sz w:val="24"/>
          <w:szCs w:val="24"/>
        </w:rPr>
        <w:t>, in which case the Chair will have the deciding vote.</w:t>
      </w:r>
      <w:r w:rsidR="00085157">
        <w:rPr>
          <w:rFonts w:asciiTheme="minorHAnsi" w:hAnsiTheme="minorHAnsi" w:cstheme="minorHAnsi"/>
          <w:sz w:val="24"/>
          <w:szCs w:val="24"/>
        </w:rPr>
        <w:t xml:space="preserve"> Where the Chair </w:t>
      </w:r>
      <w:r w:rsidR="003663E1">
        <w:rPr>
          <w:rFonts w:asciiTheme="minorHAnsi" w:hAnsiTheme="minorHAnsi" w:cstheme="minorHAnsi"/>
          <w:sz w:val="24"/>
          <w:szCs w:val="24"/>
        </w:rPr>
        <w:t>is an employee or employer representative</w:t>
      </w:r>
      <w:r w:rsidR="00560F6B">
        <w:rPr>
          <w:rFonts w:asciiTheme="minorHAnsi" w:hAnsiTheme="minorHAnsi" w:cstheme="minorHAnsi"/>
          <w:sz w:val="24"/>
          <w:szCs w:val="24"/>
        </w:rPr>
        <w:t xml:space="preserve">, they will retain the right to vote </w:t>
      </w:r>
      <w:r w:rsidR="00AF11C7">
        <w:rPr>
          <w:rFonts w:asciiTheme="minorHAnsi" w:hAnsiTheme="minorHAnsi" w:cstheme="minorHAnsi"/>
          <w:sz w:val="24"/>
          <w:szCs w:val="24"/>
        </w:rPr>
        <w:t xml:space="preserve">and </w:t>
      </w:r>
      <w:r w:rsidR="000E524F">
        <w:rPr>
          <w:rFonts w:asciiTheme="minorHAnsi" w:hAnsiTheme="minorHAnsi" w:cstheme="minorHAnsi"/>
          <w:sz w:val="24"/>
          <w:szCs w:val="24"/>
        </w:rPr>
        <w:t xml:space="preserve">hold the </w:t>
      </w:r>
      <w:r w:rsidR="00985CA6">
        <w:rPr>
          <w:rFonts w:asciiTheme="minorHAnsi" w:hAnsiTheme="minorHAnsi" w:cstheme="minorHAnsi"/>
          <w:sz w:val="24"/>
          <w:szCs w:val="24"/>
        </w:rPr>
        <w:t xml:space="preserve">deciding vote </w:t>
      </w:r>
      <w:r w:rsidR="0067066E">
        <w:rPr>
          <w:rFonts w:asciiTheme="minorHAnsi" w:hAnsiTheme="minorHAnsi" w:cstheme="minorHAnsi"/>
          <w:sz w:val="24"/>
          <w:szCs w:val="24"/>
        </w:rPr>
        <w:t>in the role of Chairperson.</w:t>
      </w:r>
    </w:p>
    <w:p w14:paraId="17BB6B8D" w14:textId="77777777" w:rsidR="002B41D6" w:rsidRDefault="002B41D6" w:rsidP="001F7976">
      <w:pPr>
        <w:pStyle w:val="BodyText"/>
        <w:kinsoku w:val="0"/>
        <w:overflowPunct w:val="0"/>
        <w:spacing w:before="12"/>
        <w:ind w:right="417"/>
        <w:jc w:val="both"/>
        <w:rPr>
          <w:rFonts w:asciiTheme="minorHAnsi" w:hAnsiTheme="minorHAnsi" w:cstheme="minorHAnsi"/>
          <w:sz w:val="24"/>
          <w:szCs w:val="24"/>
        </w:rPr>
      </w:pPr>
    </w:p>
    <w:p w14:paraId="6106BBAF" w14:textId="63099BAB" w:rsidR="007B530A" w:rsidRPr="00367010" w:rsidRDefault="007B530A" w:rsidP="001F7976">
      <w:pPr>
        <w:pStyle w:val="BodyText"/>
        <w:kinsoku w:val="0"/>
        <w:overflowPunct w:val="0"/>
        <w:spacing w:before="12"/>
        <w:ind w:right="41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Frequency of Meetings</w:t>
      </w:r>
    </w:p>
    <w:p w14:paraId="426F033E" w14:textId="77777777" w:rsidR="00C62FD5" w:rsidRDefault="00C62FD5" w:rsidP="001F7976">
      <w:pPr>
        <w:pStyle w:val="BodyText"/>
        <w:kinsoku w:val="0"/>
        <w:overflowPunct w:val="0"/>
        <w:ind w:right="417"/>
        <w:jc w:val="both"/>
        <w:rPr>
          <w:rFonts w:asciiTheme="minorHAnsi" w:hAnsiTheme="minorHAnsi" w:cstheme="minorHAnsi"/>
          <w:sz w:val="24"/>
          <w:szCs w:val="24"/>
        </w:rPr>
      </w:pPr>
    </w:p>
    <w:p w14:paraId="162F8E48" w14:textId="4A6BF484" w:rsidR="007B530A" w:rsidRDefault="002B41D6" w:rsidP="090B36C6">
      <w:pPr>
        <w:pStyle w:val="BodyText"/>
        <w:kinsoku w:val="0"/>
        <w:overflowPunct w:val="0"/>
        <w:ind w:right="417"/>
        <w:jc w:val="both"/>
        <w:rPr>
          <w:rFonts w:asciiTheme="minorHAnsi" w:hAnsiTheme="minorHAnsi" w:cstheme="minorBidi"/>
          <w:spacing w:val="1"/>
          <w:sz w:val="24"/>
          <w:szCs w:val="24"/>
        </w:rPr>
      </w:pPr>
      <w:r w:rsidRPr="090B36C6">
        <w:rPr>
          <w:rFonts w:asciiTheme="minorHAnsi" w:hAnsiTheme="minorHAnsi" w:cstheme="minorBidi"/>
          <w:sz w:val="24"/>
          <w:szCs w:val="24"/>
        </w:rPr>
        <w:t>The Local Pension Board shall mee</w:t>
      </w:r>
      <w:r w:rsidRPr="006745C9">
        <w:rPr>
          <w:rFonts w:asciiTheme="minorHAnsi" w:hAnsiTheme="minorHAnsi" w:cstheme="minorBidi"/>
          <w:sz w:val="24"/>
          <w:szCs w:val="24"/>
        </w:rPr>
        <w:t>t</w:t>
      </w:r>
      <w:r w:rsidR="00416C02">
        <w:rPr>
          <w:rFonts w:asciiTheme="minorHAnsi" w:hAnsiTheme="minorHAnsi" w:cstheme="minorBidi"/>
          <w:sz w:val="24"/>
          <w:szCs w:val="24"/>
        </w:rPr>
        <w:t xml:space="preserve"> a minimum three times</w:t>
      </w:r>
      <w:r w:rsidRPr="090B36C6">
        <w:rPr>
          <w:rFonts w:asciiTheme="minorHAnsi" w:hAnsiTheme="minorHAnsi" w:cstheme="minorBidi"/>
          <w:sz w:val="24"/>
          <w:szCs w:val="24"/>
        </w:rPr>
        <w:t xml:space="preserve"> a year</w:t>
      </w:r>
      <w:r w:rsidR="00416C02">
        <w:rPr>
          <w:rFonts w:asciiTheme="minorHAnsi" w:hAnsiTheme="minorHAnsi" w:cstheme="minorBidi"/>
          <w:sz w:val="24"/>
          <w:szCs w:val="24"/>
        </w:rPr>
        <w:t xml:space="preserve"> with a fourth preferable if possible</w:t>
      </w:r>
      <w:r w:rsidRPr="090B36C6">
        <w:rPr>
          <w:rFonts w:asciiTheme="minorHAnsi" w:hAnsiTheme="minorHAnsi" w:cstheme="minorBidi"/>
          <w:sz w:val="24"/>
          <w:szCs w:val="24"/>
        </w:rPr>
        <w:t>.</w:t>
      </w:r>
      <w:r w:rsidR="00FF6609" w:rsidRPr="090B36C6">
        <w:rPr>
          <w:rFonts w:asciiTheme="minorHAnsi" w:hAnsiTheme="minorHAnsi" w:cstheme="minorBidi"/>
          <w:sz w:val="24"/>
          <w:szCs w:val="24"/>
        </w:rPr>
        <w:t xml:space="preserve"> </w:t>
      </w:r>
      <w:r w:rsidRPr="090B36C6">
        <w:rPr>
          <w:rFonts w:asciiTheme="minorHAnsi" w:hAnsiTheme="minorHAnsi" w:cstheme="minorBidi"/>
          <w:spacing w:val="1"/>
          <w:sz w:val="24"/>
          <w:szCs w:val="24"/>
        </w:rPr>
        <w:t xml:space="preserve"> </w:t>
      </w:r>
      <w:r w:rsidRPr="090B36C6">
        <w:rPr>
          <w:rFonts w:asciiTheme="minorHAnsi" w:hAnsiTheme="minorHAnsi" w:cstheme="minorBidi"/>
          <w:sz w:val="24"/>
          <w:szCs w:val="24"/>
        </w:rPr>
        <w:t>The date, hour and place of meetings shall be fixed by the</w:t>
      </w:r>
      <w:r w:rsidRPr="090B36C6">
        <w:rPr>
          <w:rFonts w:asciiTheme="minorHAnsi" w:hAnsiTheme="minorHAnsi" w:cstheme="minorBidi"/>
          <w:spacing w:val="1"/>
          <w:sz w:val="24"/>
          <w:szCs w:val="24"/>
        </w:rPr>
        <w:t xml:space="preserve"> </w:t>
      </w:r>
      <w:r w:rsidRPr="090B36C6">
        <w:rPr>
          <w:rFonts w:asciiTheme="minorHAnsi" w:hAnsiTheme="minorHAnsi" w:cstheme="minorBidi"/>
          <w:sz w:val="24"/>
          <w:szCs w:val="24"/>
        </w:rPr>
        <w:t xml:space="preserve">Board. </w:t>
      </w:r>
      <w:r w:rsidR="00FF6609" w:rsidRPr="090B36C6">
        <w:rPr>
          <w:rFonts w:asciiTheme="minorHAnsi" w:hAnsiTheme="minorHAnsi" w:cstheme="minorBidi"/>
          <w:sz w:val="24"/>
          <w:szCs w:val="24"/>
        </w:rPr>
        <w:t xml:space="preserve"> </w:t>
      </w:r>
      <w:r w:rsidRPr="090B36C6">
        <w:rPr>
          <w:rFonts w:asciiTheme="minorHAnsi" w:hAnsiTheme="minorHAnsi" w:cstheme="minorBidi"/>
          <w:sz w:val="24"/>
          <w:szCs w:val="24"/>
        </w:rPr>
        <w:t>The Chair may call additional meetings if necessary.</w:t>
      </w:r>
      <w:r w:rsidRPr="090B36C6">
        <w:rPr>
          <w:rFonts w:asciiTheme="minorHAnsi" w:hAnsiTheme="minorHAnsi" w:cstheme="minorBidi"/>
          <w:spacing w:val="1"/>
          <w:sz w:val="24"/>
          <w:szCs w:val="24"/>
        </w:rPr>
        <w:t xml:space="preserve"> </w:t>
      </w:r>
      <w:r w:rsidR="00FF6609" w:rsidRPr="090B36C6">
        <w:rPr>
          <w:rFonts w:asciiTheme="minorHAnsi" w:hAnsiTheme="minorHAnsi" w:cstheme="minorBidi"/>
          <w:spacing w:val="1"/>
          <w:sz w:val="24"/>
          <w:szCs w:val="24"/>
        </w:rPr>
        <w:t xml:space="preserve"> </w:t>
      </w:r>
    </w:p>
    <w:p w14:paraId="3729EED9" w14:textId="77777777" w:rsidR="007B530A" w:rsidRDefault="007B530A" w:rsidP="001F7976">
      <w:pPr>
        <w:pStyle w:val="BodyText"/>
        <w:kinsoku w:val="0"/>
        <w:overflowPunct w:val="0"/>
        <w:ind w:right="417"/>
        <w:jc w:val="both"/>
        <w:rPr>
          <w:rFonts w:asciiTheme="minorHAnsi" w:hAnsiTheme="minorHAnsi" w:cstheme="minorHAnsi"/>
          <w:spacing w:val="1"/>
          <w:sz w:val="24"/>
          <w:szCs w:val="24"/>
        </w:rPr>
      </w:pPr>
    </w:p>
    <w:p w14:paraId="4E9DF106" w14:textId="1F57255E" w:rsidR="007B530A" w:rsidRPr="00731A35" w:rsidRDefault="007B530A" w:rsidP="001F7976">
      <w:pPr>
        <w:pStyle w:val="BodyText"/>
        <w:kinsoku w:val="0"/>
        <w:overflowPunct w:val="0"/>
        <w:ind w:right="417"/>
        <w:jc w:val="both"/>
        <w:rPr>
          <w:rFonts w:asciiTheme="minorHAnsi" w:hAnsiTheme="minorHAnsi" w:cstheme="minorHAnsi"/>
          <w:b/>
          <w:bCs/>
          <w:spacing w:val="1"/>
          <w:sz w:val="24"/>
          <w:szCs w:val="24"/>
        </w:rPr>
      </w:pPr>
      <w:r w:rsidRPr="00731A35">
        <w:rPr>
          <w:rFonts w:asciiTheme="minorHAnsi" w:hAnsiTheme="minorHAnsi" w:cstheme="minorHAnsi"/>
          <w:b/>
          <w:bCs/>
          <w:spacing w:val="1"/>
          <w:sz w:val="24"/>
          <w:szCs w:val="24"/>
        </w:rPr>
        <w:t>Quorum</w:t>
      </w:r>
    </w:p>
    <w:p w14:paraId="2C912FC4" w14:textId="77777777" w:rsidR="00C62FD5" w:rsidRDefault="00C62FD5" w:rsidP="001F7976">
      <w:pPr>
        <w:pStyle w:val="BodyText"/>
        <w:kinsoku w:val="0"/>
        <w:overflowPunct w:val="0"/>
        <w:ind w:right="417"/>
        <w:jc w:val="both"/>
        <w:rPr>
          <w:rFonts w:asciiTheme="minorHAnsi" w:hAnsiTheme="minorHAnsi" w:cstheme="minorHAnsi"/>
          <w:sz w:val="24"/>
          <w:szCs w:val="24"/>
        </w:rPr>
      </w:pPr>
    </w:p>
    <w:p w14:paraId="0C19C071" w14:textId="43CDC32D" w:rsidR="002B41D6" w:rsidRPr="00367010" w:rsidRDefault="002B41D6" w:rsidP="001F7976">
      <w:pPr>
        <w:pStyle w:val="BodyText"/>
        <w:kinsoku w:val="0"/>
        <w:overflowPunct w:val="0"/>
        <w:ind w:right="417"/>
        <w:jc w:val="both"/>
        <w:rPr>
          <w:rFonts w:asciiTheme="minorHAnsi" w:hAnsiTheme="minorHAnsi" w:cstheme="minorHAnsi"/>
          <w:sz w:val="24"/>
          <w:szCs w:val="24"/>
        </w:rPr>
      </w:pPr>
      <w:r w:rsidRPr="00367010">
        <w:rPr>
          <w:rFonts w:asciiTheme="minorHAnsi" w:hAnsiTheme="minorHAnsi" w:cstheme="minorHAnsi"/>
          <w:sz w:val="24"/>
          <w:szCs w:val="24"/>
        </w:rPr>
        <w:t>Quorum shall be four</w:t>
      </w:r>
      <w:r w:rsidRPr="003670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Local Pension Board Members, provided that the employer and member sides are</w:t>
      </w:r>
      <w:r w:rsidRPr="003670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both</w:t>
      </w:r>
      <w:r w:rsidRPr="003670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represented.</w:t>
      </w:r>
      <w:r w:rsidR="004F5F56">
        <w:rPr>
          <w:rFonts w:asciiTheme="minorHAnsi" w:hAnsiTheme="minorHAnsi" w:cstheme="minorHAnsi"/>
          <w:sz w:val="24"/>
          <w:szCs w:val="24"/>
        </w:rPr>
        <w:t xml:space="preserve"> If the Chair </w:t>
      </w:r>
      <w:r w:rsidR="00ED6861">
        <w:rPr>
          <w:rFonts w:asciiTheme="minorHAnsi" w:hAnsiTheme="minorHAnsi" w:cstheme="minorHAnsi"/>
          <w:sz w:val="24"/>
          <w:szCs w:val="24"/>
        </w:rPr>
        <w:t>and</w:t>
      </w:r>
      <w:r w:rsidR="004F5F56">
        <w:rPr>
          <w:rFonts w:asciiTheme="minorHAnsi" w:hAnsiTheme="minorHAnsi" w:cstheme="minorHAnsi"/>
          <w:sz w:val="24"/>
          <w:szCs w:val="24"/>
        </w:rPr>
        <w:t xml:space="preserve"> Vice-Chair </w:t>
      </w:r>
      <w:r w:rsidR="00ED6861">
        <w:rPr>
          <w:rFonts w:asciiTheme="minorHAnsi" w:hAnsiTheme="minorHAnsi" w:cstheme="minorHAnsi"/>
          <w:sz w:val="24"/>
          <w:szCs w:val="24"/>
        </w:rPr>
        <w:t>are</w:t>
      </w:r>
      <w:r w:rsidR="004F5F56">
        <w:rPr>
          <w:rFonts w:asciiTheme="minorHAnsi" w:hAnsiTheme="minorHAnsi" w:cstheme="minorHAnsi"/>
          <w:sz w:val="24"/>
          <w:szCs w:val="24"/>
        </w:rPr>
        <w:t xml:space="preserve"> </w:t>
      </w:r>
      <w:r w:rsidR="00ED6861">
        <w:rPr>
          <w:rFonts w:asciiTheme="minorHAnsi" w:hAnsiTheme="minorHAnsi" w:cstheme="minorHAnsi"/>
          <w:sz w:val="24"/>
          <w:szCs w:val="24"/>
        </w:rPr>
        <w:t>absent, the remaining members will agree who will chair the meeting.</w:t>
      </w:r>
    </w:p>
    <w:p w14:paraId="52F855B7" w14:textId="77777777" w:rsidR="002B41D6" w:rsidRPr="00367010" w:rsidRDefault="002B41D6" w:rsidP="001F7976">
      <w:pPr>
        <w:pStyle w:val="BodyText"/>
        <w:kinsoku w:val="0"/>
        <w:overflowPunct w:val="0"/>
        <w:spacing w:before="11"/>
        <w:ind w:right="417"/>
        <w:jc w:val="both"/>
        <w:rPr>
          <w:rFonts w:asciiTheme="minorHAnsi" w:hAnsiTheme="minorHAnsi" w:cstheme="minorHAnsi"/>
          <w:sz w:val="24"/>
          <w:szCs w:val="24"/>
        </w:rPr>
      </w:pPr>
    </w:p>
    <w:p w14:paraId="1BFD1CD5" w14:textId="2E530C70" w:rsidR="002B41D6" w:rsidRPr="00367010" w:rsidRDefault="002B41D6" w:rsidP="001F7976">
      <w:pPr>
        <w:pStyle w:val="BodyText"/>
        <w:kinsoku w:val="0"/>
        <w:overflowPunct w:val="0"/>
        <w:ind w:right="417"/>
        <w:jc w:val="both"/>
        <w:rPr>
          <w:rFonts w:asciiTheme="minorHAnsi" w:hAnsiTheme="minorHAnsi" w:cstheme="minorHAnsi"/>
          <w:sz w:val="24"/>
          <w:szCs w:val="24"/>
        </w:rPr>
      </w:pPr>
      <w:r w:rsidRPr="00367010">
        <w:rPr>
          <w:rFonts w:asciiTheme="minorHAnsi" w:hAnsiTheme="minorHAnsi" w:cstheme="minorHAnsi"/>
          <w:sz w:val="24"/>
          <w:szCs w:val="24"/>
        </w:rPr>
        <w:t>No business requiring a formal resolution shall be transacted at any meeting of the</w:t>
      </w:r>
      <w:r w:rsidRPr="003670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Local Pension Board unless the meeting is quorate.</w:t>
      </w:r>
      <w:r w:rsidRPr="003670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096F2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C62FD5">
        <w:rPr>
          <w:rFonts w:asciiTheme="minorHAnsi" w:hAnsiTheme="minorHAnsi" w:cstheme="minorHAnsi"/>
          <w:spacing w:val="1"/>
          <w:sz w:val="24"/>
          <w:szCs w:val="24"/>
        </w:rPr>
        <w:t xml:space="preserve">However, general updates and oversight </w:t>
      </w:r>
      <w:r w:rsidR="002D38AF">
        <w:rPr>
          <w:rFonts w:asciiTheme="minorHAnsi" w:hAnsiTheme="minorHAnsi" w:cstheme="minorHAnsi"/>
          <w:spacing w:val="1"/>
          <w:sz w:val="24"/>
          <w:szCs w:val="24"/>
        </w:rPr>
        <w:t xml:space="preserve">can </w:t>
      </w:r>
      <w:proofErr w:type="gramStart"/>
      <w:r w:rsidR="002D38AF">
        <w:rPr>
          <w:rFonts w:asciiTheme="minorHAnsi" w:hAnsiTheme="minorHAnsi" w:cstheme="minorHAnsi"/>
          <w:spacing w:val="1"/>
          <w:sz w:val="24"/>
          <w:szCs w:val="24"/>
        </w:rPr>
        <w:t>still continue</w:t>
      </w:r>
      <w:proofErr w:type="gramEnd"/>
      <w:r w:rsidR="002D38AF">
        <w:rPr>
          <w:rFonts w:asciiTheme="minorHAnsi" w:hAnsiTheme="minorHAnsi" w:cstheme="minorHAnsi"/>
          <w:spacing w:val="1"/>
          <w:sz w:val="24"/>
          <w:szCs w:val="24"/>
        </w:rPr>
        <w:t xml:space="preserve"> at a non-quorate meeting if deemed appropriate by the Chair.  </w:t>
      </w:r>
      <w:r w:rsidRPr="00367010">
        <w:rPr>
          <w:rFonts w:asciiTheme="minorHAnsi" w:hAnsiTheme="minorHAnsi" w:cstheme="minorHAnsi"/>
          <w:sz w:val="24"/>
          <w:szCs w:val="24"/>
        </w:rPr>
        <w:t>If it arises during the course of a</w:t>
      </w:r>
      <w:r w:rsidRPr="003670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meeting that a quorum is no longer present, the Chair</w:t>
      </w:r>
      <w:r w:rsidR="00CD4E60">
        <w:rPr>
          <w:rFonts w:asciiTheme="minorHAnsi" w:hAnsiTheme="minorHAnsi" w:cstheme="minorHAnsi"/>
          <w:sz w:val="24"/>
          <w:szCs w:val="24"/>
        </w:rPr>
        <w:t>,</w:t>
      </w:r>
      <w:r w:rsidR="00DF2B16">
        <w:rPr>
          <w:rFonts w:asciiTheme="minorHAnsi" w:hAnsiTheme="minorHAnsi" w:cstheme="minorHAnsi"/>
          <w:sz w:val="24"/>
          <w:szCs w:val="24"/>
        </w:rPr>
        <w:t xml:space="preserve"> </w:t>
      </w:r>
      <w:r w:rsidR="00CD4E60">
        <w:rPr>
          <w:rFonts w:asciiTheme="minorHAnsi" w:hAnsiTheme="minorHAnsi" w:cstheme="minorHAnsi"/>
          <w:sz w:val="24"/>
          <w:szCs w:val="24"/>
        </w:rPr>
        <w:t>in consultation</w:t>
      </w:r>
      <w:r w:rsidR="00DF2B16">
        <w:rPr>
          <w:rFonts w:asciiTheme="minorHAnsi" w:hAnsiTheme="minorHAnsi" w:cstheme="minorHAnsi"/>
          <w:sz w:val="24"/>
          <w:szCs w:val="24"/>
        </w:rPr>
        <w:t xml:space="preserve"> with remaining voting members, can decide to </w:t>
      </w:r>
      <w:r w:rsidR="00CD4E60">
        <w:rPr>
          <w:rFonts w:asciiTheme="minorHAnsi" w:hAnsiTheme="minorHAnsi" w:cstheme="minorHAnsi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either</w:t>
      </w:r>
      <w:r w:rsidR="009A0D70">
        <w:rPr>
          <w:rFonts w:asciiTheme="minorHAnsi" w:hAnsiTheme="minorHAnsi" w:cstheme="minorHAnsi"/>
          <w:sz w:val="24"/>
          <w:szCs w:val="24"/>
        </w:rPr>
        <w:t xml:space="preserve">; continue the meeting </w:t>
      </w:r>
      <w:r w:rsidR="00965597">
        <w:rPr>
          <w:rFonts w:asciiTheme="minorHAnsi" w:hAnsiTheme="minorHAnsi" w:cstheme="minorHAnsi"/>
          <w:sz w:val="24"/>
          <w:szCs w:val="24"/>
        </w:rPr>
        <w:t>and take</w:t>
      </w:r>
      <w:r w:rsidR="00EE33C1">
        <w:rPr>
          <w:rFonts w:asciiTheme="minorHAnsi" w:hAnsiTheme="minorHAnsi" w:cstheme="minorHAnsi"/>
          <w:sz w:val="24"/>
          <w:szCs w:val="24"/>
        </w:rPr>
        <w:t xml:space="preserve"> any non-decision making business</w:t>
      </w:r>
      <w:r w:rsidR="00965597">
        <w:rPr>
          <w:rFonts w:asciiTheme="minorHAnsi" w:hAnsiTheme="minorHAnsi" w:cstheme="minorHAnsi"/>
          <w:sz w:val="24"/>
          <w:szCs w:val="24"/>
        </w:rPr>
        <w:t xml:space="preserve">, </w:t>
      </w:r>
      <w:r w:rsidRPr="00367010">
        <w:rPr>
          <w:rFonts w:asciiTheme="minorHAnsi" w:hAnsiTheme="minorHAnsi" w:cstheme="minorHAnsi"/>
          <w:sz w:val="24"/>
          <w:szCs w:val="24"/>
        </w:rPr>
        <w:t>suspend business</w:t>
      </w:r>
      <w:r w:rsidRPr="003670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until a quorum is re-established or declare the meeting at an end and arrange for the</w:t>
      </w:r>
      <w:r w:rsidR="006C39F9">
        <w:rPr>
          <w:rFonts w:asciiTheme="minorHAnsi" w:hAnsiTheme="minorHAnsi" w:cstheme="minorHAnsi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pacing w:val="-52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completion of the agenda at the next meeting or at a special meeting.</w:t>
      </w:r>
      <w:r w:rsidR="00441AB1">
        <w:rPr>
          <w:rFonts w:asciiTheme="minorHAnsi" w:hAnsiTheme="minorHAnsi" w:cstheme="minorHAnsi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Substitutes</w:t>
      </w:r>
      <w:r w:rsidRPr="003670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shall be</w:t>
      </w:r>
      <w:r w:rsidRPr="003670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permitted.</w:t>
      </w:r>
    </w:p>
    <w:p w14:paraId="781D9EFB" w14:textId="62804107" w:rsidR="002917F1" w:rsidRDefault="002917F1" w:rsidP="001F7976">
      <w:pPr>
        <w:widowControl/>
        <w:autoSpaceDE/>
        <w:autoSpaceDN/>
        <w:adjustRightInd/>
        <w:ind w:right="417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368FD05" w14:textId="77777777" w:rsidR="002B41D6" w:rsidRPr="00367010" w:rsidRDefault="002B41D6" w:rsidP="001F7976">
      <w:pPr>
        <w:pStyle w:val="Heading2"/>
        <w:tabs>
          <w:tab w:val="left" w:pos="651"/>
        </w:tabs>
        <w:kinsoku w:val="0"/>
        <w:overflowPunct w:val="0"/>
        <w:ind w:left="0" w:right="417"/>
        <w:jc w:val="both"/>
        <w:rPr>
          <w:rFonts w:asciiTheme="minorHAnsi" w:hAnsiTheme="minorHAnsi" w:cstheme="minorHAnsi"/>
          <w:sz w:val="24"/>
          <w:szCs w:val="24"/>
        </w:rPr>
      </w:pPr>
      <w:r w:rsidRPr="00367010">
        <w:rPr>
          <w:rFonts w:asciiTheme="minorHAnsi" w:hAnsiTheme="minorHAnsi" w:cstheme="minorHAnsi"/>
          <w:sz w:val="24"/>
          <w:szCs w:val="24"/>
        </w:rPr>
        <w:t>Training</w:t>
      </w:r>
      <w:r w:rsidRPr="0036701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and</w:t>
      </w:r>
      <w:r w:rsidRPr="0036701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Knowledge</w:t>
      </w:r>
      <w:r w:rsidRPr="0036701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of</w:t>
      </w:r>
      <w:r w:rsidRPr="003670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Members</w:t>
      </w:r>
    </w:p>
    <w:p w14:paraId="0DBF69C8" w14:textId="77777777" w:rsidR="002B41D6" w:rsidRPr="00367010" w:rsidRDefault="002B41D6" w:rsidP="001F7976">
      <w:pPr>
        <w:pStyle w:val="BodyText"/>
        <w:kinsoku w:val="0"/>
        <w:overflowPunct w:val="0"/>
        <w:ind w:right="417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412D2944" w14:textId="008B5BA8" w:rsidR="00064189" w:rsidRPr="00064189" w:rsidRDefault="00976BB8" w:rsidP="00064189">
      <w:pPr>
        <w:pStyle w:val="BodyText"/>
        <w:kinsoku w:val="0"/>
        <w:overflowPunct w:val="0"/>
        <w:ind w:right="41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</w:t>
      </w:r>
      <w:r w:rsidR="00064189" w:rsidRPr="00064189">
        <w:rPr>
          <w:rFonts w:asciiTheme="minorHAnsi" w:hAnsiTheme="minorHAnsi" w:cstheme="minorHAnsi"/>
          <w:sz w:val="24"/>
          <w:szCs w:val="24"/>
        </w:rPr>
        <w:t>oard members must:</w:t>
      </w:r>
    </w:p>
    <w:p w14:paraId="76831283" w14:textId="77777777" w:rsidR="00064189" w:rsidRPr="00064189" w:rsidRDefault="00064189" w:rsidP="00731A35">
      <w:pPr>
        <w:pStyle w:val="BodyText"/>
        <w:numPr>
          <w:ilvl w:val="0"/>
          <w:numId w:val="6"/>
        </w:numPr>
        <w:kinsoku w:val="0"/>
        <w:overflowPunct w:val="0"/>
        <w:ind w:right="417"/>
        <w:jc w:val="both"/>
        <w:rPr>
          <w:rFonts w:asciiTheme="minorHAnsi" w:hAnsiTheme="minorHAnsi" w:cstheme="minorHAnsi"/>
          <w:sz w:val="24"/>
          <w:szCs w:val="24"/>
        </w:rPr>
      </w:pPr>
      <w:r w:rsidRPr="00064189">
        <w:rPr>
          <w:rFonts w:asciiTheme="minorHAnsi" w:hAnsiTheme="minorHAnsi" w:cstheme="minorHAnsi"/>
          <w:sz w:val="24"/>
          <w:szCs w:val="24"/>
        </w:rPr>
        <w:t>Be conversant with the scheme rules – meaning they should have a working knowledge of the Local Government Pension Scheme (LGPS) regulations.</w:t>
      </w:r>
    </w:p>
    <w:p w14:paraId="1D6A2D98" w14:textId="77777777" w:rsidR="00064189" w:rsidRPr="00064189" w:rsidRDefault="00064189" w:rsidP="00731A35">
      <w:pPr>
        <w:pStyle w:val="BodyText"/>
        <w:numPr>
          <w:ilvl w:val="0"/>
          <w:numId w:val="6"/>
        </w:numPr>
        <w:kinsoku w:val="0"/>
        <w:overflowPunct w:val="0"/>
        <w:ind w:right="417"/>
        <w:jc w:val="both"/>
        <w:rPr>
          <w:rFonts w:asciiTheme="minorHAnsi" w:hAnsiTheme="minorHAnsi" w:cstheme="minorHAnsi"/>
          <w:sz w:val="24"/>
          <w:szCs w:val="24"/>
        </w:rPr>
      </w:pPr>
      <w:r w:rsidRPr="00064189">
        <w:rPr>
          <w:rFonts w:asciiTheme="minorHAnsi" w:hAnsiTheme="minorHAnsi" w:cstheme="minorHAnsi"/>
          <w:sz w:val="24"/>
          <w:szCs w:val="24"/>
        </w:rPr>
        <w:t>Understand governance and administration policies – including those currently in force within their administering authority.</w:t>
      </w:r>
    </w:p>
    <w:p w14:paraId="0D63D964" w14:textId="465C2CC1" w:rsidR="00064189" w:rsidRDefault="00064189" w:rsidP="00064189">
      <w:pPr>
        <w:pStyle w:val="BodyText"/>
        <w:numPr>
          <w:ilvl w:val="0"/>
          <w:numId w:val="6"/>
        </w:numPr>
        <w:kinsoku w:val="0"/>
        <w:overflowPunct w:val="0"/>
        <w:ind w:right="417"/>
        <w:jc w:val="both"/>
        <w:rPr>
          <w:rFonts w:asciiTheme="minorHAnsi" w:hAnsiTheme="minorHAnsi" w:cstheme="minorHAnsi"/>
          <w:sz w:val="24"/>
          <w:szCs w:val="24"/>
        </w:rPr>
      </w:pPr>
      <w:r w:rsidRPr="00064189">
        <w:rPr>
          <w:rFonts w:asciiTheme="minorHAnsi" w:hAnsiTheme="minorHAnsi" w:cstheme="minorHAnsi"/>
          <w:sz w:val="24"/>
          <w:szCs w:val="24"/>
        </w:rPr>
        <w:t>Have knowledge of pension law and related legislation – to a degree appropriate for their role and responsibilities.</w:t>
      </w:r>
    </w:p>
    <w:p w14:paraId="4B907E68" w14:textId="77777777" w:rsidR="00976BB8" w:rsidRPr="00064189" w:rsidRDefault="00976BB8" w:rsidP="00731A35">
      <w:pPr>
        <w:pStyle w:val="BodyText"/>
        <w:kinsoku w:val="0"/>
        <w:overflowPunct w:val="0"/>
        <w:ind w:left="720" w:right="417"/>
        <w:jc w:val="both"/>
        <w:rPr>
          <w:rFonts w:asciiTheme="minorHAnsi" w:hAnsiTheme="minorHAnsi" w:cstheme="minorHAnsi"/>
          <w:sz w:val="24"/>
          <w:szCs w:val="24"/>
        </w:rPr>
      </w:pPr>
    </w:p>
    <w:p w14:paraId="788C87EF" w14:textId="77777777" w:rsidR="00976BB8" w:rsidRDefault="00064189" w:rsidP="00064189">
      <w:pPr>
        <w:pStyle w:val="BodyText"/>
        <w:kinsoku w:val="0"/>
        <w:overflowPunct w:val="0"/>
        <w:ind w:right="417"/>
        <w:jc w:val="both"/>
        <w:rPr>
          <w:rFonts w:asciiTheme="minorHAnsi" w:hAnsiTheme="minorHAnsi" w:cstheme="minorHAnsi"/>
          <w:sz w:val="24"/>
          <w:szCs w:val="24"/>
        </w:rPr>
      </w:pPr>
      <w:r w:rsidRPr="00064189">
        <w:rPr>
          <w:rFonts w:asciiTheme="minorHAnsi" w:hAnsiTheme="minorHAnsi" w:cstheme="minorHAnsi"/>
          <w:sz w:val="24"/>
          <w:szCs w:val="24"/>
        </w:rPr>
        <w:t xml:space="preserve">These requirements are personal to each board member, meaning </w:t>
      </w:r>
      <w:proofErr w:type="gramStart"/>
      <w:r w:rsidRPr="00064189">
        <w:rPr>
          <w:rFonts w:asciiTheme="minorHAnsi" w:hAnsiTheme="minorHAnsi" w:cstheme="minorHAnsi"/>
          <w:sz w:val="24"/>
          <w:szCs w:val="24"/>
        </w:rPr>
        <w:t>each individual</w:t>
      </w:r>
      <w:proofErr w:type="gramEnd"/>
      <w:r w:rsidRPr="00064189">
        <w:rPr>
          <w:rFonts w:asciiTheme="minorHAnsi" w:hAnsiTheme="minorHAnsi" w:cstheme="minorHAnsi"/>
          <w:sz w:val="24"/>
          <w:szCs w:val="24"/>
        </w:rPr>
        <w:t xml:space="preserve"> must meet the standards rather than relying on collective board knowledge</w:t>
      </w:r>
      <w:r w:rsidR="00976BB8">
        <w:rPr>
          <w:rFonts w:asciiTheme="minorHAnsi" w:hAnsiTheme="minorHAnsi" w:cstheme="minorHAnsi"/>
          <w:sz w:val="24"/>
          <w:szCs w:val="24"/>
        </w:rPr>
        <w:t>.</w:t>
      </w:r>
    </w:p>
    <w:p w14:paraId="341DFE55" w14:textId="77777777" w:rsidR="00976BB8" w:rsidRDefault="00976BB8" w:rsidP="00064189">
      <w:pPr>
        <w:pStyle w:val="BodyText"/>
        <w:kinsoku w:val="0"/>
        <w:overflowPunct w:val="0"/>
        <w:ind w:right="417"/>
        <w:jc w:val="both"/>
        <w:rPr>
          <w:rFonts w:asciiTheme="minorHAnsi" w:hAnsiTheme="minorHAnsi" w:cstheme="minorHAnsi"/>
          <w:sz w:val="24"/>
          <w:szCs w:val="24"/>
        </w:rPr>
      </w:pPr>
    </w:p>
    <w:p w14:paraId="0349E3A5" w14:textId="73CDAACA" w:rsidR="002B41D6" w:rsidRPr="00367010" w:rsidRDefault="002B41D6" w:rsidP="00064189">
      <w:pPr>
        <w:pStyle w:val="BodyText"/>
        <w:kinsoku w:val="0"/>
        <w:overflowPunct w:val="0"/>
        <w:ind w:right="417"/>
        <w:jc w:val="both"/>
        <w:rPr>
          <w:rFonts w:asciiTheme="minorHAnsi" w:hAnsiTheme="minorHAnsi" w:cstheme="minorHAnsi"/>
          <w:sz w:val="24"/>
          <w:szCs w:val="24"/>
        </w:rPr>
      </w:pPr>
      <w:r w:rsidRPr="00367010">
        <w:rPr>
          <w:rFonts w:asciiTheme="minorHAnsi" w:hAnsiTheme="minorHAnsi" w:cstheme="minorHAnsi"/>
          <w:sz w:val="24"/>
          <w:szCs w:val="24"/>
        </w:rPr>
        <w:t>Members may not be permitted to take part in meetings of the Local Pension Board</w:t>
      </w:r>
      <w:r w:rsidRPr="00AE76CD">
        <w:rPr>
          <w:rFonts w:asciiTheme="minorHAnsi" w:hAnsiTheme="minorHAnsi" w:cstheme="minorHAnsi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unless they have complied with any training requirements for Board members as set</w:t>
      </w:r>
      <w:r w:rsidR="00AE76CD">
        <w:rPr>
          <w:rFonts w:asciiTheme="minorHAnsi" w:hAnsiTheme="minorHAnsi" w:cstheme="minorHAnsi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out</w:t>
      </w:r>
      <w:r w:rsidRPr="00AE76CD">
        <w:rPr>
          <w:rFonts w:asciiTheme="minorHAnsi" w:hAnsiTheme="minorHAnsi" w:cstheme="minorHAnsi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in</w:t>
      </w:r>
      <w:r w:rsidRPr="00AE76CD">
        <w:rPr>
          <w:rFonts w:asciiTheme="minorHAnsi" w:hAnsiTheme="minorHAnsi" w:cstheme="minorHAnsi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the Public</w:t>
      </w:r>
      <w:r w:rsidRPr="00AE76CD">
        <w:rPr>
          <w:rFonts w:asciiTheme="minorHAnsi" w:hAnsiTheme="minorHAnsi" w:cstheme="minorHAnsi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Services</w:t>
      </w:r>
      <w:r w:rsidRPr="00AE76CD">
        <w:rPr>
          <w:rFonts w:asciiTheme="minorHAnsi" w:hAnsiTheme="minorHAnsi" w:cstheme="minorHAnsi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Pensions</w:t>
      </w:r>
      <w:r w:rsidRPr="00AE76CD">
        <w:rPr>
          <w:rFonts w:asciiTheme="minorHAnsi" w:hAnsiTheme="minorHAnsi" w:cstheme="minorHAnsi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Act.</w:t>
      </w:r>
    </w:p>
    <w:p w14:paraId="55DE21D8" w14:textId="019FFD8D" w:rsidR="004A2F4A" w:rsidRDefault="004A2F4A">
      <w:pPr>
        <w:widowControl/>
        <w:autoSpaceDE/>
        <w:autoSpaceDN/>
        <w:adjustRightInd/>
        <w:rPr>
          <w:rFonts w:asciiTheme="minorHAnsi" w:hAnsiTheme="minorHAnsi" w:cstheme="minorHAnsi"/>
          <w:b/>
          <w:bCs/>
          <w:sz w:val="24"/>
          <w:szCs w:val="24"/>
        </w:rPr>
      </w:pPr>
    </w:p>
    <w:p w14:paraId="45C53CE0" w14:textId="77777777" w:rsidR="00CD7C4C" w:rsidRPr="00367010" w:rsidRDefault="00CD7C4C" w:rsidP="001F7976">
      <w:pPr>
        <w:pStyle w:val="Heading1"/>
        <w:kinsoku w:val="0"/>
        <w:overflowPunct w:val="0"/>
        <w:ind w:left="0" w:right="417"/>
        <w:jc w:val="both"/>
        <w:rPr>
          <w:rFonts w:asciiTheme="minorHAnsi" w:hAnsiTheme="minorHAnsi" w:cstheme="minorHAnsi"/>
          <w:sz w:val="24"/>
          <w:szCs w:val="24"/>
        </w:rPr>
      </w:pPr>
      <w:r w:rsidRPr="00367010">
        <w:rPr>
          <w:rFonts w:asciiTheme="minorHAnsi" w:hAnsiTheme="minorHAnsi" w:cstheme="minorHAnsi"/>
          <w:sz w:val="24"/>
          <w:szCs w:val="24"/>
        </w:rPr>
        <w:lastRenderedPageBreak/>
        <w:t>Code</w:t>
      </w:r>
      <w:r w:rsidRPr="0036701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of Conduct</w:t>
      </w:r>
      <w:r w:rsidRPr="0036701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and</w:t>
      </w:r>
      <w:r w:rsidRPr="0036701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Conflicts</w:t>
      </w:r>
      <w:r w:rsidRPr="0036701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Policy</w:t>
      </w:r>
    </w:p>
    <w:p w14:paraId="3ABD3C4F" w14:textId="6555A30E" w:rsidR="00CD7C4C" w:rsidRPr="002917F1" w:rsidRDefault="00CD7C4C" w:rsidP="001F7976">
      <w:pPr>
        <w:pStyle w:val="BodyText"/>
        <w:kinsoku w:val="0"/>
        <w:overflowPunct w:val="0"/>
        <w:spacing w:before="342"/>
        <w:ind w:right="417"/>
        <w:jc w:val="both"/>
        <w:rPr>
          <w:rFonts w:asciiTheme="minorHAnsi" w:hAnsiTheme="minorHAnsi" w:cstheme="minorHAnsi"/>
          <w:sz w:val="24"/>
          <w:szCs w:val="24"/>
        </w:rPr>
      </w:pPr>
      <w:r w:rsidRPr="00367010">
        <w:rPr>
          <w:rFonts w:asciiTheme="minorHAnsi" w:hAnsiTheme="minorHAnsi" w:cstheme="minorHAnsi"/>
          <w:sz w:val="24"/>
          <w:szCs w:val="24"/>
        </w:rPr>
        <w:t>The Scheme Manager is required to prepare and approve a cod</w:t>
      </w:r>
      <w:r w:rsidR="000E76F6">
        <w:rPr>
          <w:rFonts w:asciiTheme="minorHAnsi" w:hAnsiTheme="minorHAnsi" w:cstheme="minorHAnsi"/>
          <w:sz w:val="24"/>
          <w:szCs w:val="24"/>
        </w:rPr>
        <w:t>e of c</w:t>
      </w:r>
      <w:r w:rsidRPr="00367010">
        <w:rPr>
          <w:rFonts w:asciiTheme="minorHAnsi" w:hAnsiTheme="minorHAnsi" w:cstheme="minorHAnsi"/>
          <w:sz w:val="24"/>
          <w:szCs w:val="24"/>
        </w:rPr>
        <w:t>onduct for the Board to adopt.</w:t>
      </w:r>
      <w:r w:rsidRPr="003670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 xml:space="preserve">This code </w:t>
      </w:r>
      <w:proofErr w:type="gramStart"/>
      <w:r w:rsidRPr="00367010">
        <w:rPr>
          <w:rFonts w:asciiTheme="minorHAnsi" w:hAnsiTheme="minorHAnsi" w:cstheme="minorHAnsi"/>
          <w:sz w:val="24"/>
          <w:szCs w:val="24"/>
        </w:rPr>
        <w:t>has to</w:t>
      </w:r>
      <w:proofErr w:type="gramEnd"/>
      <w:r w:rsidRPr="00367010">
        <w:rPr>
          <w:rFonts w:asciiTheme="minorHAnsi" w:hAnsiTheme="minorHAnsi" w:cstheme="minorHAnsi"/>
          <w:sz w:val="24"/>
          <w:szCs w:val="24"/>
        </w:rPr>
        <w:t xml:space="preserve"> </w:t>
      </w:r>
      <w:r w:rsidRPr="002917F1">
        <w:rPr>
          <w:rFonts w:asciiTheme="minorHAnsi" w:hAnsiTheme="minorHAnsi" w:cstheme="minorHAnsi"/>
          <w:sz w:val="24"/>
          <w:szCs w:val="24"/>
        </w:rPr>
        <w:t>set out the standards of</w:t>
      </w:r>
      <w:r w:rsidRPr="002917F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917F1">
        <w:rPr>
          <w:rFonts w:asciiTheme="minorHAnsi" w:hAnsiTheme="minorHAnsi" w:cstheme="minorHAnsi"/>
          <w:sz w:val="24"/>
          <w:szCs w:val="24"/>
        </w:rPr>
        <w:t>behaviour expected of members, incorporating the ‘Seven Principles of Public</w:t>
      </w:r>
      <w:r w:rsidRPr="002917F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2917F1">
        <w:rPr>
          <w:rFonts w:asciiTheme="minorHAnsi" w:hAnsiTheme="minorHAnsi" w:cstheme="minorHAnsi"/>
          <w:sz w:val="24"/>
          <w:szCs w:val="24"/>
        </w:rPr>
        <w:t>Life’</w:t>
      </w:r>
      <w:r w:rsidRPr="002917F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2917F1">
        <w:rPr>
          <w:rFonts w:asciiTheme="minorHAnsi" w:hAnsiTheme="minorHAnsi" w:cstheme="minorHAnsi"/>
          <w:sz w:val="24"/>
          <w:szCs w:val="24"/>
        </w:rPr>
        <w:t>(known</w:t>
      </w:r>
      <w:r w:rsidRPr="002917F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917F1">
        <w:rPr>
          <w:rFonts w:asciiTheme="minorHAnsi" w:hAnsiTheme="minorHAnsi" w:cstheme="minorHAnsi"/>
          <w:sz w:val="24"/>
          <w:szCs w:val="24"/>
        </w:rPr>
        <w:t>as</w:t>
      </w:r>
      <w:r w:rsidRPr="002917F1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2917F1">
        <w:rPr>
          <w:rFonts w:asciiTheme="minorHAnsi" w:hAnsiTheme="minorHAnsi" w:cstheme="minorHAnsi"/>
          <w:sz w:val="24"/>
          <w:szCs w:val="24"/>
        </w:rPr>
        <w:t>the</w:t>
      </w:r>
      <w:r w:rsidRPr="002917F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2917F1">
        <w:rPr>
          <w:rFonts w:asciiTheme="minorHAnsi" w:hAnsiTheme="minorHAnsi" w:cstheme="minorHAnsi"/>
          <w:sz w:val="24"/>
          <w:szCs w:val="24"/>
        </w:rPr>
        <w:t>Nolan</w:t>
      </w:r>
      <w:r w:rsidRPr="002917F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2917F1">
        <w:rPr>
          <w:rFonts w:asciiTheme="minorHAnsi" w:hAnsiTheme="minorHAnsi" w:cstheme="minorHAnsi"/>
          <w:sz w:val="24"/>
          <w:szCs w:val="24"/>
        </w:rPr>
        <w:t>Principles).</w:t>
      </w:r>
    </w:p>
    <w:p w14:paraId="08BF81DD" w14:textId="77777777" w:rsidR="00CD7C4C" w:rsidRPr="002917F1" w:rsidRDefault="00CD7C4C" w:rsidP="001F7976">
      <w:pPr>
        <w:pStyle w:val="BodyText"/>
        <w:kinsoku w:val="0"/>
        <w:overflowPunct w:val="0"/>
        <w:ind w:right="417"/>
        <w:jc w:val="both"/>
        <w:rPr>
          <w:rFonts w:asciiTheme="minorHAnsi" w:hAnsiTheme="minorHAnsi" w:cstheme="minorHAnsi"/>
          <w:sz w:val="24"/>
          <w:szCs w:val="24"/>
        </w:rPr>
      </w:pPr>
    </w:p>
    <w:p w14:paraId="214F8047" w14:textId="3941F432" w:rsidR="00AD6AB2" w:rsidRDefault="0009751B" w:rsidP="001F7976">
      <w:pPr>
        <w:pStyle w:val="BodyText"/>
        <w:kinsoku w:val="0"/>
        <w:overflowPunct w:val="0"/>
        <w:spacing w:before="4"/>
        <w:ind w:right="417"/>
        <w:jc w:val="both"/>
        <w:rPr>
          <w:rFonts w:asciiTheme="minorHAnsi" w:hAnsiTheme="minorHAnsi" w:cstheme="minorBidi"/>
          <w:sz w:val="24"/>
          <w:szCs w:val="24"/>
        </w:rPr>
      </w:pPr>
      <w:r>
        <w:rPr>
          <w:rFonts w:asciiTheme="minorHAnsi" w:hAnsiTheme="minorHAnsi" w:cstheme="minorBidi"/>
          <w:sz w:val="24"/>
          <w:szCs w:val="24"/>
        </w:rPr>
        <w:t>The Board agrees to adopt the Fire Service Standard Code of Ethics</w:t>
      </w:r>
      <w:r w:rsidR="001A6EC1">
        <w:rPr>
          <w:rFonts w:asciiTheme="minorHAnsi" w:hAnsiTheme="minorHAnsi" w:cstheme="minorBidi"/>
          <w:sz w:val="24"/>
          <w:szCs w:val="24"/>
        </w:rPr>
        <w:t xml:space="preserve"> and will be made aware </w:t>
      </w:r>
      <w:r w:rsidR="002222ED">
        <w:rPr>
          <w:rFonts w:asciiTheme="minorHAnsi" w:hAnsiTheme="minorHAnsi" w:cstheme="minorBidi"/>
          <w:sz w:val="24"/>
          <w:szCs w:val="24"/>
        </w:rPr>
        <w:t>if this is changed by the Service or nationally.</w:t>
      </w:r>
    </w:p>
    <w:p w14:paraId="26D83646" w14:textId="77777777" w:rsidR="002222ED" w:rsidRPr="001F7976" w:rsidRDefault="002222ED" w:rsidP="001F7976">
      <w:pPr>
        <w:pStyle w:val="BodyText"/>
        <w:kinsoku w:val="0"/>
        <w:overflowPunct w:val="0"/>
        <w:spacing w:before="4"/>
        <w:ind w:right="417"/>
        <w:jc w:val="both"/>
      </w:pPr>
    </w:p>
    <w:p w14:paraId="4B127A23" w14:textId="77777777" w:rsidR="005B3C7A" w:rsidRDefault="00AD6AB2" w:rsidP="005B3C7A">
      <w:pPr>
        <w:pStyle w:val="BodyText"/>
        <w:kinsoku w:val="0"/>
        <w:overflowPunct w:val="0"/>
        <w:spacing w:before="44"/>
        <w:ind w:right="417"/>
        <w:jc w:val="both"/>
        <w:rPr>
          <w:rFonts w:asciiTheme="minorHAnsi" w:hAnsiTheme="minorHAnsi" w:cstheme="minorHAnsi"/>
          <w:sz w:val="24"/>
          <w:szCs w:val="24"/>
        </w:rPr>
      </w:pPr>
      <w:r w:rsidRPr="001F7976">
        <w:rPr>
          <w:rFonts w:asciiTheme="minorHAnsi" w:hAnsiTheme="minorHAnsi" w:cstheme="minorHAnsi"/>
          <w:sz w:val="24"/>
          <w:szCs w:val="24"/>
        </w:rPr>
        <w:t>It is not anticipated that significant conflicts of interest will arise, par</w:t>
      </w:r>
      <w:r w:rsidR="00CD7C4C" w:rsidRPr="00AD6AB2">
        <w:rPr>
          <w:rFonts w:asciiTheme="minorHAnsi" w:hAnsiTheme="minorHAnsi" w:cstheme="minorHAnsi"/>
          <w:sz w:val="24"/>
          <w:szCs w:val="24"/>
        </w:rPr>
        <w:t>ticularly as</w:t>
      </w:r>
      <w:r w:rsidR="00CD7C4C" w:rsidRPr="001F7976">
        <w:rPr>
          <w:rFonts w:asciiTheme="minorHAnsi" w:hAnsiTheme="minorHAnsi" w:cstheme="minorHAnsi"/>
          <w:sz w:val="24"/>
          <w:szCs w:val="24"/>
        </w:rPr>
        <w:t xml:space="preserve"> </w:t>
      </w:r>
      <w:r w:rsidR="00CD7C4C" w:rsidRPr="00AD6AB2">
        <w:rPr>
          <w:rFonts w:asciiTheme="minorHAnsi" w:hAnsiTheme="minorHAnsi" w:cstheme="minorHAnsi"/>
          <w:sz w:val="24"/>
          <w:szCs w:val="24"/>
        </w:rPr>
        <w:t>the Firefighters’</w:t>
      </w:r>
      <w:r w:rsidR="00CD7C4C" w:rsidRPr="002917F1">
        <w:rPr>
          <w:rFonts w:asciiTheme="minorHAnsi" w:hAnsiTheme="minorHAnsi" w:cstheme="minorHAnsi"/>
          <w:sz w:val="24"/>
          <w:szCs w:val="24"/>
        </w:rPr>
        <w:t xml:space="preserve"> Pension Scheme has no investment aspect.</w:t>
      </w:r>
      <w:r w:rsidR="00CD7C4C" w:rsidRPr="002917F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2222ED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CD7C4C" w:rsidRPr="002917F1">
        <w:rPr>
          <w:rFonts w:asciiTheme="minorHAnsi" w:hAnsiTheme="minorHAnsi" w:cstheme="minorHAnsi"/>
          <w:sz w:val="24"/>
          <w:szCs w:val="24"/>
        </w:rPr>
        <w:t>However, officers</w:t>
      </w:r>
      <w:r w:rsidR="00CD7C4C" w:rsidRPr="002917F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CD7C4C" w:rsidRPr="002917F1">
        <w:rPr>
          <w:rFonts w:asciiTheme="minorHAnsi" w:hAnsiTheme="minorHAnsi" w:cstheme="minorHAnsi"/>
          <w:sz w:val="24"/>
          <w:szCs w:val="24"/>
        </w:rPr>
        <w:t>will take steps to identify, monitor and manage conflicts in accordance with</w:t>
      </w:r>
      <w:r w:rsidR="005B3C7A">
        <w:rPr>
          <w:rFonts w:asciiTheme="minorHAnsi" w:hAnsiTheme="minorHAnsi" w:cstheme="minorHAnsi"/>
          <w:sz w:val="24"/>
          <w:szCs w:val="24"/>
        </w:rPr>
        <w:t xml:space="preserve"> ethical practice.</w:t>
      </w:r>
    </w:p>
    <w:p w14:paraId="3A65CBF1" w14:textId="77777777" w:rsidR="005B3C7A" w:rsidRDefault="005B3C7A" w:rsidP="005B3C7A">
      <w:pPr>
        <w:pStyle w:val="BodyText"/>
        <w:kinsoku w:val="0"/>
        <w:overflowPunct w:val="0"/>
        <w:spacing w:before="44"/>
        <w:ind w:right="417"/>
        <w:jc w:val="both"/>
        <w:rPr>
          <w:rFonts w:asciiTheme="minorHAnsi" w:hAnsiTheme="minorHAnsi" w:cstheme="minorHAnsi"/>
          <w:sz w:val="24"/>
          <w:szCs w:val="24"/>
        </w:rPr>
      </w:pPr>
    </w:p>
    <w:p w14:paraId="4E3309AF" w14:textId="77777777" w:rsidR="00CD7C4C" w:rsidRPr="00367010" w:rsidRDefault="00CD7C4C" w:rsidP="001F7976">
      <w:pPr>
        <w:pStyle w:val="Heading1"/>
        <w:kinsoku w:val="0"/>
        <w:overflowPunct w:val="0"/>
        <w:spacing w:line="276" w:lineRule="auto"/>
        <w:ind w:left="0" w:right="417"/>
        <w:jc w:val="both"/>
        <w:rPr>
          <w:rFonts w:asciiTheme="minorHAnsi" w:hAnsiTheme="minorHAnsi" w:cstheme="minorHAnsi"/>
          <w:sz w:val="24"/>
          <w:szCs w:val="24"/>
        </w:rPr>
      </w:pPr>
      <w:r w:rsidRPr="00367010">
        <w:rPr>
          <w:rFonts w:asciiTheme="minorHAnsi" w:hAnsiTheme="minorHAnsi" w:cstheme="minorHAnsi"/>
          <w:sz w:val="24"/>
          <w:szCs w:val="24"/>
        </w:rPr>
        <w:t>Reporting</w:t>
      </w:r>
      <w:r w:rsidRPr="0036701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Breaches</w:t>
      </w:r>
      <w:r w:rsidRPr="0036701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of</w:t>
      </w:r>
      <w:r w:rsidRPr="0036701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the</w:t>
      </w:r>
      <w:r w:rsidRPr="0036701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Law</w:t>
      </w:r>
      <w:r w:rsidRPr="0036701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to</w:t>
      </w:r>
      <w:r w:rsidRPr="0036701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the</w:t>
      </w:r>
      <w:r w:rsidRPr="0036701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Pensions</w:t>
      </w:r>
      <w:r w:rsidR="009655D9">
        <w:rPr>
          <w:rFonts w:asciiTheme="minorHAnsi" w:hAnsiTheme="minorHAnsi" w:cstheme="minorHAnsi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pacing w:val="-96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Regulator Policy</w:t>
      </w:r>
    </w:p>
    <w:p w14:paraId="17076873" w14:textId="77777777" w:rsidR="00CD7C4C" w:rsidRPr="00367010" w:rsidRDefault="00CD7C4C" w:rsidP="001F7976">
      <w:pPr>
        <w:pStyle w:val="BodyText"/>
        <w:kinsoku w:val="0"/>
        <w:overflowPunct w:val="0"/>
        <w:spacing w:before="201"/>
        <w:ind w:right="417"/>
        <w:jc w:val="both"/>
        <w:rPr>
          <w:rFonts w:asciiTheme="minorHAnsi" w:hAnsiTheme="minorHAnsi" w:cstheme="minorHAnsi"/>
          <w:sz w:val="24"/>
          <w:szCs w:val="24"/>
        </w:rPr>
      </w:pPr>
      <w:r w:rsidRPr="00367010">
        <w:rPr>
          <w:rFonts w:asciiTheme="minorHAnsi" w:hAnsiTheme="minorHAnsi" w:cstheme="minorHAnsi"/>
          <w:sz w:val="24"/>
          <w:szCs w:val="24"/>
        </w:rPr>
        <w:t>In accordance with section 70 of the Pensions Act 2004, certain individuals must</w:t>
      </w:r>
      <w:r w:rsidR="006C39F9">
        <w:rPr>
          <w:rFonts w:asciiTheme="minorHAnsi" w:hAnsiTheme="minorHAnsi" w:cstheme="minorHAnsi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pacing w:val="-6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report to the Pensions Regulator as soon as reasonably practicable where that</w:t>
      </w:r>
      <w:r w:rsidRPr="003670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individual</w:t>
      </w:r>
      <w:r w:rsidRPr="0036701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has</w:t>
      </w:r>
      <w:r w:rsidRPr="0036701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reasonable</w:t>
      </w:r>
      <w:r w:rsidRPr="0036701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cause</w:t>
      </w:r>
      <w:r w:rsidRPr="0036701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to</w:t>
      </w:r>
      <w:r w:rsidRPr="0036701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believe</w:t>
      </w:r>
      <w:r w:rsidRPr="003670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that:</w:t>
      </w:r>
    </w:p>
    <w:p w14:paraId="123ED082" w14:textId="77777777" w:rsidR="00CD7C4C" w:rsidRPr="00367010" w:rsidRDefault="00CD7C4C" w:rsidP="001F7976">
      <w:pPr>
        <w:pStyle w:val="ListParagraph"/>
        <w:numPr>
          <w:ilvl w:val="0"/>
          <w:numId w:val="1"/>
        </w:numPr>
        <w:tabs>
          <w:tab w:val="left" w:pos="1112"/>
        </w:tabs>
        <w:kinsoku w:val="0"/>
        <w:overflowPunct w:val="0"/>
        <w:spacing w:before="13"/>
        <w:ind w:left="1111" w:right="417" w:hanging="356"/>
        <w:jc w:val="both"/>
        <w:rPr>
          <w:rFonts w:asciiTheme="minorHAnsi" w:hAnsiTheme="minorHAnsi" w:cstheme="minorHAnsi"/>
        </w:rPr>
      </w:pPr>
      <w:r w:rsidRPr="00367010">
        <w:rPr>
          <w:rFonts w:asciiTheme="minorHAnsi" w:hAnsiTheme="minorHAnsi" w:cstheme="minorHAnsi"/>
        </w:rPr>
        <w:t>a duty which is relevant to the administration of the LGPS, and is imposed</w:t>
      </w:r>
      <w:r w:rsidRPr="00367010">
        <w:rPr>
          <w:rFonts w:asciiTheme="minorHAnsi" w:hAnsiTheme="minorHAnsi" w:cstheme="minorHAnsi"/>
          <w:spacing w:val="1"/>
        </w:rPr>
        <w:t xml:space="preserve"> </w:t>
      </w:r>
      <w:r w:rsidRPr="00367010">
        <w:rPr>
          <w:rFonts w:asciiTheme="minorHAnsi" w:hAnsiTheme="minorHAnsi" w:cstheme="minorHAnsi"/>
        </w:rPr>
        <w:t>by or by virtue of an enactment or rule of law, has not been or is not being</w:t>
      </w:r>
      <w:r w:rsidRPr="001F7976">
        <w:rPr>
          <w:rFonts w:asciiTheme="minorHAnsi" w:hAnsiTheme="minorHAnsi" w:cstheme="minorHAnsi"/>
        </w:rPr>
        <w:t xml:space="preserve"> </w:t>
      </w:r>
      <w:r w:rsidRPr="00367010">
        <w:rPr>
          <w:rFonts w:asciiTheme="minorHAnsi" w:hAnsiTheme="minorHAnsi" w:cstheme="minorHAnsi"/>
        </w:rPr>
        <w:t>complied</w:t>
      </w:r>
      <w:r w:rsidRPr="00367010">
        <w:rPr>
          <w:rFonts w:asciiTheme="minorHAnsi" w:hAnsiTheme="minorHAnsi" w:cstheme="minorHAnsi"/>
          <w:spacing w:val="-3"/>
        </w:rPr>
        <w:t xml:space="preserve"> </w:t>
      </w:r>
      <w:r w:rsidRPr="00367010">
        <w:rPr>
          <w:rFonts w:asciiTheme="minorHAnsi" w:hAnsiTheme="minorHAnsi" w:cstheme="minorHAnsi"/>
        </w:rPr>
        <w:t>with;</w:t>
      </w:r>
      <w:r w:rsidRPr="00367010">
        <w:rPr>
          <w:rFonts w:asciiTheme="minorHAnsi" w:hAnsiTheme="minorHAnsi" w:cstheme="minorHAnsi"/>
          <w:spacing w:val="-2"/>
        </w:rPr>
        <w:t xml:space="preserve"> </w:t>
      </w:r>
      <w:r w:rsidRPr="00367010">
        <w:rPr>
          <w:rFonts w:asciiTheme="minorHAnsi" w:hAnsiTheme="minorHAnsi" w:cstheme="minorHAnsi"/>
        </w:rPr>
        <w:t>and</w:t>
      </w:r>
    </w:p>
    <w:p w14:paraId="0ED1BEB5" w14:textId="77777777" w:rsidR="00CD7C4C" w:rsidRPr="00367010" w:rsidRDefault="00CD7C4C" w:rsidP="001F7976">
      <w:pPr>
        <w:pStyle w:val="ListParagraph"/>
        <w:numPr>
          <w:ilvl w:val="0"/>
          <w:numId w:val="1"/>
        </w:numPr>
        <w:tabs>
          <w:tab w:val="left" w:pos="1112"/>
        </w:tabs>
        <w:kinsoku w:val="0"/>
        <w:overflowPunct w:val="0"/>
        <w:spacing w:before="17"/>
        <w:ind w:left="1111" w:right="417" w:hanging="356"/>
        <w:jc w:val="both"/>
        <w:rPr>
          <w:rFonts w:asciiTheme="minorHAnsi" w:hAnsiTheme="minorHAnsi" w:cstheme="minorHAnsi"/>
        </w:rPr>
      </w:pPr>
      <w:r w:rsidRPr="00367010">
        <w:rPr>
          <w:rFonts w:asciiTheme="minorHAnsi" w:hAnsiTheme="minorHAnsi" w:cstheme="minorHAnsi"/>
        </w:rPr>
        <w:t>the failure to comply is likely to be of material significance to the Regulator</w:t>
      </w:r>
      <w:r w:rsidRPr="00367010">
        <w:rPr>
          <w:rFonts w:asciiTheme="minorHAnsi" w:hAnsiTheme="minorHAnsi" w:cstheme="minorHAnsi"/>
          <w:spacing w:val="-61"/>
        </w:rPr>
        <w:t xml:space="preserve"> </w:t>
      </w:r>
      <w:r w:rsidRPr="00367010">
        <w:rPr>
          <w:rFonts w:asciiTheme="minorHAnsi" w:hAnsiTheme="minorHAnsi" w:cstheme="minorHAnsi"/>
        </w:rPr>
        <w:t>in</w:t>
      </w:r>
      <w:r w:rsidRPr="00367010">
        <w:rPr>
          <w:rFonts w:asciiTheme="minorHAnsi" w:hAnsiTheme="minorHAnsi" w:cstheme="minorHAnsi"/>
          <w:spacing w:val="-3"/>
        </w:rPr>
        <w:t xml:space="preserve"> </w:t>
      </w:r>
      <w:r w:rsidRPr="00367010">
        <w:rPr>
          <w:rFonts w:asciiTheme="minorHAnsi" w:hAnsiTheme="minorHAnsi" w:cstheme="minorHAnsi"/>
        </w:rPr>
        <w:t>the</w:t>
      </w:r>
      <w:r w:rsidRPr="00367010">
        <w:rPr>
          <w:rFonts w:asciiTheme="minorHAnsi" w:hAnsiTheme="minorHAnsi" w:cstheme="minorHAnsi"/>
          <w:spacing w:val="-2"/>
        </w:rPr>
        <w:t xml:space="preserve"> </w:t>
      </w:r>
      <w:r w:rsidRPr="00367010">
        <w:rPr>
          <w:rFonts w:asciiTheme="minorHAnsi" w:hAnsiTheme="minorHAnsi" w:cstheme="minorHAnsi"/>
        </w:rPr>
        <w:t>exercise</w:t>
      </w:r>
      <w:r w:rsidRPr="00367010">
        <w:rPr>
          <w:rFonts w:asciiTheme="minorHAnsi" w:hAnsiTheme="minorHAnsi" w:cstheme="minorHAnsi"/>
          <w:spacing w:val="-3"/>
        </w:rPr>
        <w:t xml:space="preserve"> </w:t>
      </w:r>
      <w:r w:rsidRPr="00367010">
        <w:rPr>
          <w:rFonts w:asciiTheme="minorHAnsi" w:hAnsiTheme="minorHAnsi" w:cstheme="minorHAnsi"/>
        </w:rPr>
        <w:t>of any</w:t>
      </w:r>
      <w:r w:rsidRPr="00367010">
        <w:rPr>
          <w:rFonts w:asciiTheme="minorHAnsi" w:hAnsiTheme="minorHAnsi" w:cstheme="minorHAnsi"/>
          <w:spacing w:val="-2"/>
        </w:rPr>
        <w:t xml:space="preserve"> </w:t>
      </w:r>
      <w:r w:rsidRPr="00367010">
        <w:rPr>
          <w:rFonts w:asciiTheme="minorHAnsi" w:hAnsiTheme="minorHAnsi" w:cstheme="minorHAnsi"/>
        </w:rPr>
        <w:t>its functions.</w:t>
      </w:r>
    </w:p>
    <w:p w14:paraId="1F8DD111" w14:textId="77777777" w:rsidR="00CD7C4C" w:rsidRPr="00367010" w:rsidRDefault="00CD7C4C" w:rsidP="001F7976">
      <w:pPr>
        <w:pStyle w:val="BodyText"/>
        <w:kinsoku w:val="0"/>
        <w:overflowPunct w:val="0"/>
        <w:spacing w:before="11"/>
        <w:ind w:right="417"/>
        <w:jc w:val="both"/>
        <w:rPr>
          <w:rFonts w:asciiTheme="minorHAnsi" w:hAnsiTheme="minorHAnsi" w:cstheme="minorHAnsi"/>
          <w:sz w:val="24"/>
          <w:szCs w:val="24"/>
        </w:rPr>
      </w:pPr>
    </w:p>
    <w:p w14:paraId="1E9A2C34" w14:textId="22507868" w:rsidR="00CD7C4C" w:rsidRPr="00367010" w:rsidRDefault="00CD7C4C" w:rsidP="001F7976">
      <w:pPr>
        <w:pStyle w:val="BodyText"/>
        <w:kinsoku w:val="0"/>
        <w:overflowPunct w:val="0"/>
        <w:ind w:right="417"/>
        <w:jc w:val="both"/>
        <w:rPr>
          <w:rFonts w:asciiTheme="minorHAnsi" w:hAnsiTheme="minorHAnsi" w:cstheme="minorHAnsi"/>
          <w:sz w:val="24"/>
          <w:szCs w:val="24"/>
        </w:rPr>
      </w:pPr>
      <w:r w:rsidRPr="00367010">
        <w:rPr>
          <w:rFonts w:asciiTheme="minorHAnsi" w:hAnsiTheme="minorHAnsi" w:cstheme="minorHAnsi"/>
          <w:sz w:val="24"/>
          <w:szCs w:val="24"/>
        </w:rPr>
        <w:t>This</w:t>
      </w:r>
      <w:r w:rsidRPr="0036701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obligation</w:t>
      </w:r>
      <w:r w:rsidRPr="0036701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directly</w:t>
      </w:r>
      <w:r w:rsidRPr="0036701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applies</w:t>
      </w:r>
      <w:r w:rsidRPr="0036701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to</w:t>
      </w:r>
      <w:r w:rsidRPr="0036701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proofErr w:type="gramStart"/>
      <w:r w:rsidRPr="00367010">
        <w:rPr>
          <w:rFonts w:asciiTheme="minorHAnsi" w:hAnsiTheme="minorHAnsi" w:cstheme="minorHAnsi"/>
          <w:sz w:val="24"/>
          <w:szCs w:val="24"/>
        </w:rPr>
        <w:t>each</w:t>
      </w:r>
      <w:r w:rsidRPr="0036701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individual</w:t>
      </w:r>
      <w:proofErr w:type="gramEnd"/>
      <w:r w:rsidRPr="0036701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who</w:t>
      </w:r>
      <w:r w:rsidRPr="0036701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is</w:t>
      </w:r>
      <w:r w:rsidRPr="0036701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a</w:t>
      </w:r>
      <w:r w:rsidRPr="0036701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member</w:t>
      </w:r>
      <w:r w:rsidRPr="0036701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of</w:t>
      </w:r>
      <w:r w:rsidRPr="0036701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the</w:t>
      </w:r>
      <w:r w:rsidRPr="0036701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Local</w:t>
      </w:r>
      <w:r w:rsidR="006C39F9">
        <w:rPr>
          <w:rFonts w:asciiTheme="minorHAnsi" w:hAnsiTheme="minorHAnsi" w:cstheme="minorHAnsi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pacing w:val="-6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Pension Board.</w:t>
      </w:r>
      <w:r w:rsidRPr="003670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1F2323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The Local Pension Board must therefore have effective</w:t>
      </w:r>
      <w:r w:rsidRPr="003670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arrangements</w:t>
      </w:r>
      <w:r w:rsidRPr="0036701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in</w:t>
      </w:r>
      <w:r w:rsidRPr="0036701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place</w:t>
      </w:r>
      <w:r w:rsidRPr="0036701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to</w:t>
      </w:r>
      <w:r w:rsidRPr="0036701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meet</w:t>
      </w:r>
      <w:r w:rsidRPr="0036701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its</w:t>
      </w:r>
      <w:r w:rsidRPr="0036701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duty</w:t>
      </w:r>
      <w:r w:rsidRPr="0036701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to</w:t>
      </w:r>
      <w:r w:rsidRPr="003670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report</w:t>
      </w:r>
      <w:r w:rsidRPr="0036701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breaches</w:t>
      </w:r>
      <w:r w:rsidRPr="0036701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of</w:t>
      </w:r>
      <w:r w:rsidRPr="0036701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law.</w:t>
      </w:r>
    </w:p>
    <w:p w14:paraId="1B9E951E" w14:textId="77777777" w:rsidR="00CD7C4C" w:rsidRPr="00367010" w:rsidRDefault="00CD7C4C" w:rsidP="001F7976">
      <w:pPr>
        <w:pStyle w:val="BodyText"/>
        <w:kinsoku w:val="0"/>
        <w:overflowPunct w:val="0"/>
        <w:spacing w:before="1"/>
        <w:ind w:right="417"/>
        <w:jc w:val="both"/>
        <w:rPr>
          <w:rFonts w:asciiTheme="minorHAnsi" w:hAnsiTheme="minorHAnsi" w:cstheme="minorHAnsi"/>
          <w:sz w:val="24"/>
          <w:szCs w:val="24"/>
        </w:rPr>
      </w:pPr>
    </w:p>
    <w:p w14:paraId="2DCB6BA7" w14:textId="77777777" w:rsidR="00CD7C4C" w:rsidRPr="00367010" w:rsidRDefault="00CD7C4C" w:rsidP="090B36C6">
      <w:pPr>
        <w:pStyle w:val="BodyText"/>
        <w:kinsoku w:val="0"/>
        <w:overflowPunct w:val="0"/>
        <w:ind w:right="417"/>
        <w:jc w:val="both"/>
        <w:rPr>
          <w:rFonts w:asciiTheme="minorHAnsi" w:hAnsiTheme="minorHAnsi" w:cstheme="minorBidi"/>
          <w:sz w:val="24"/>
          <w:szCs w:val="24"/>
        </w:rPr>
      </w:pPr>
      <w:commentRangeStart w:id="0"/>
      <w:commentRangeStart w:id="1"/>
      <w:commentRangeStart w:id="2"/>
      <w:r w:rsidRPr="090B36C6">
        <w:rPr>
          <w:rFonts w:asciiTheme="minorHAnsi" w:hAnsiTheme="minorHAnsi" w:cstheme="minorBidi"/>
          <w:sz w:val="24"/>
          <w:szCs w:val="24"/>
        </w:rPr>
        <w:t>At its meeting in December 2015, the Firefighters’ Pension Scheme Local Pension</w:t>
      </w:r>
      <w:r w:rsidR="006C39F9" w:rsidRPr="090B36C6">
        <w:rPr>
          <w:rFonts w:asciiTheme="minorHAnsi" w:hAnsiTheme="minorHAnsi" w:cstheme="minorBidi"/>
          <w:sz w:val="24"/>
          <w:szCs w:val="24"/>
        </w:rPr>
        <w:t xml:space="preserve"> </w:t>
      </w:r>
      <w:r w:rsidRPr="090B36C6">
        <w:rPr>
          <w:rFonts w:asciiTheme="minorHAnsi" w:hAnsiTheme="minorHAnsi" w:cstheme="minorBidi"/>
          <w:spacing w:val="-61"/>
          <w:sz w:val="24"/>
          <w:szCs w:val="24"/>
        </w:rPr>
        <w:t xml:space="preserve"> </w:t>
      </w:r>
      <w:r w:rsidRPr="090B36C6">
        <w:rPr>
          <w:rFonts w:asciiTheme="minorHAnsi" w:hAnsiTheme="minorHAnsi" w:cstheme="minorBidi"/>
          <w:sz w:val="24"/>
          <w:szCs w:val="24"/>
        </w:rPr>
        <w:t>Board was informed that, in line with the Pensions Regulator’s Code of Practice</w:t>
      </w:r>
      <w:r w:rsidRPr="090B36C6">
        <w:rPr>
          <w:rFonts w:asciiTheme="minorHAnsi" w:hAnsiTheme="minorHAnsi" w:cstheme="minorBidi"/>
          <w:spacing w:val="1"/>
          <w:sz w:val="24"/>
          <w:szCs w:val="24"/>
        </w:rPr>
        <w:t xml:space="preserve"> </w:t>
      </w:r>
      <w:r w:rsidRPr="090B36C6">
        <w:rPr>
          <w:rFonts w:asciiTheme="minorHAnsi" w:hAnsiTheme="minorHAnsi" w:cstheme="minorBidi"/>
          <w:sz w:val="24"/>
          <w:szCs w:val="24"/>
        </w:rPr>
        <w:t>number</w:t>
      </w:r>
      <w:r w:rsidRPr="090B36C6">
        <w:rPr>
          <w:rFonts w:asciiTheme="minorHAnsi" w:hAnsiTheme="minorHAnsi" w:cstheme="minorBidi"/>
          <w:spacing w:val="-4"/>
          <w:sz w:val="24"/>
          <w:szCs w:val="24"/>
        </w:rPr>
        <w:t xml:space="preserve"> </w:t>
      </w:r>
      <w:r w:rsidRPr="090B36C6">
        <w:rPr>
          <w:rFonts w:asciiTheme="minorHAnsi" w:hAnsiTheme="minorHAnsi" w:cstheme="minorBidi"/>
          <w:sz w:val="24"/>
          <w:szCs w:val="24"/>
        </w:rPr>
        <w:t>14</w:t>
      </w:r>
      <w:r w:rsidRPr="090B36C6">
        <w:rPr>
          <w:rFonts w:asciiTheme="minorHAnsi" w:hAnsiTheme="minorHAnsi" w:cstheme="minorBidi"/>
          <w:spacing w:val="-2"/>
          <w:sz w:val="24"/>
          <w:szCs w:val="24"/>
        </w:rPr>
        <w:t xml:space="preserve"> </w:t>
      </w:r>
      <w:r w:rsidRPr="090B36C6">
        <w:rPr>
          <w:rFonts w:asciiTheme="minorHAnsi" w:hAnsiTheme="minorHAnsi" w:cstheme="minorBidi"/>
          <w:sz w:val="24"/>
          <w:szCs w:val="24"/>
        </w:rPr>
        <w:t>(Governance</w:t>
      </w:r>
      <w:r w:rsidRPr="090B36C6">
        <w:rPr>
          <w:rFonts w:asciiTheme="minorHAnsi" w:hAnsiTheme="minorHAnsi" w:cstheme="minorBidi"/>
          <w:spacing w:val="-5"/>
          <w:sz w:val="24"/>
          <w:szCs w:val="24"/>
        </w:rPr>
        <w:t xml:space="preserve"> </w:t>
      </w:r>
      <w:r w:rsidRPr="090B36C6">
        <w:rPr>
          <w:rFonts w:asciiTheme="minorHAnsi" w:hAnsiTheme="minorHAnsi" w:cstheme="minorBidi"/>
          <w:sz w:val="24"/>
          <w:szCs w:val="24"/>
        </w:rPr>
        <w:t>and</w:t>
      </w:r>
      <w:r w:rsidRPr="090B36C6">
        <w:rPr>
          <w:rFonts w:asciiTheme="minorHAnsi" w:hAnsiTheme="minorHAnsi" w:cstheme="minorBidi"/>
          <w:spacing w:val="-5"/>
          <w:sz w:val="24"/>
          <w:szCs w:val="24"/>
        </w:rPr>
        <w:t xml:space="preserve"> </w:t>
      </w:r>
      <w:r w:rsidRPr="090B36C6">
        <w:rPr>
          <w:rFonts w:asciiTheme="minorHAnsi" w:hAnsiTheme="minorHAnsi" w:cstheme="minorBidi"/>
          <w:sz w:val="24"/>
          <w:szCs w:val="24"/>
        </w:rPr>
        <w:t>administration</w:t>
      </w:r>
      <w:r w:rsidRPr="090B36C6">
        <w:rPr>
          <w:rFonts w:asciiTheme="minorHAnsi" w:hAnsiTheme="minorHAnsi" w:cstheme="minorBidi"/>
          <w:spacing w:val="-5"/>
          <w:sz w:val="24"/>
          <w:szCs w:val="24"/>
        </w:rPr>
        <w:t xml:space="preserve"> </w:t>
      </w:r>
      <w:r w:rsidRPr="090B36C6">
        <w:rPr>
          <w:rFonts w:asciiTheme="minorHAnsi" w:hAnsiTheme="minorHAnsi" w:cstheme="minorBidi"/>
          <w:sz w:val="24"/>
          <w:szCs w:val="24"/>
        </w:rPr>
        <w:t>of</w:t>
      </w:r>
      <w:r w:rsidRPr="090B36C6">
        <w:rPr>
          <w:rFonts w:asciiTheme="minorHAnsi" w:hAnsiTheme="minorHAnsi" w:cstheme="minorBidi"/>
          <w:spacing w:val="-3"/>
          <w:sz w:val="24"/>
          <w:szCs w:val="24"/>
        </w:rPr>
        <w:t xml:space="preserve"> </w:t>
      </w:r>
      <w:r w:rsidRPr="090B36C6">
        <w:rPr>
          <w:rFonts w:asciiTheme="minorHAnsi" w:hAnsiTheme="minorHAnsi" w:cstheme="minorBidi"/>
          <w:sz w:val="24"/>
          <w:szCs w:val="24"/>
        </w:rPr>
        <w:t>public</w:t>
      </w:r>
      <w:r w:rsidRPr="090B36C6">
        <w:rPr>
          <w:rFonts w:asciiTheme="minorHAnsi" w:hAnsiTheme="minorHAnsi" w:cstheme="minorBidi"/>
          <w:spacing w:val="-5"/>
          <w:sz w:val="24"/>
          <w:szCs w:val="24"/>
        </w:rPr>
        <w:t xml:space="preserve"> </w:t>
      </w:r>
      <w:r w:rsidRPr="090B36C6">
        <w:rPr>
          <w:rFonts w:asciiTheme="minorHAnsi" w:hAnsiTheme="minorHAnsi" w:cstheme="minorBidi"/>
          <w:sz w:val="24"/>
          <w:szCs w:val="24"/>
        </w:rPr>
        <w:t>service</w:t>
      </w:r>
      <w:r w:rsidRPr="090B36C6">
        <w:rPr>
          <w:rFonts w:asciiTheme="minorHAnsi" w:hAnsiTheme="minorHAnsi" w:cstheme="minorBidi"/>
          <w:spacing w:val="-5"/>
          <w:sz w:val="24"/>
          <w:szCs w:val="24"/>
        </w:rPr>
        <w:t xml:space="preserve"> </w:t>
      </w:r>
      <w:r w:rsidRPr="090B36C6">
        <w:rPr>
          <w:rFonts w:asciiTheme="minorHAnsi" w:hAnsiTheme="minorHAnsi" w:cstheme="minorBidi"/>
          <w:sz w:val="24"/>
          <w:szCs w:val="24"/>
        </w:rPr>
        <w:t>pension</w:t>
      </w:r>
      <w:r w:rsidRPr="090B36C6">
        <w:rPr>
          <w:rFonts w:asciiTheme="minorHAnsi" w:hAnsiTheme="minorHAnsi" w:cstheme="minorBidi"/>
          <w:spacing w:val="-5"/>
          <w:sz w:val="24"/>
          <w:szCs w:val="24"/>
        </w:rPr>
        <w:t xml:space="preserve"> </w:t>
      </w:r>
      <w:r w:rsidRPr="090B36C6">
        <w:rPr>
          <w:rFonts w:asciiTheme="minorHAnsi" w:hAnsiTheme="minorHAnsi" w:cstheme="minorBidi"/>
          <w:sz w:val="24"/>
          <w:szCs w:val="24"/>
        </w:rPr>
        <w:t>schemes),</w:t>
      </w:r>
      <w:r w:rsidRPr="090B36C6">
        <w:rPr>
          <w:rFonts w:asciiTheme="minorHAnsi" w:hAnsiTheme="minorHAnsi" w:cstheme="minorBidi"/>
          <w:spacing w:val="-4"/>
          <w:sz w:val="24"/>
          <w:szCs w:val="24"/>
        </w:rPr>
        <w:t xml:space="preserve"> </w:t>
      </w:r>
      <w:r w:rsidRPr="090B36C6">
        <w:rPr>
          <w:rFonts w:asciiTheme="minorHAnsi" w:hAnsiTheme="minorHAnsi" w:cstheme="minorBidi"/>
          <w:sz w:val="24"/>
          <w:szCs w:val="24"/>
        </w:rPr>
        <w:t>a</w:t>
      </w:r>
      <w:r w:rsidRPr="090B36C6">
        <w:rPr>
          <w:rFonts w:asciiTheme="minorHAnsi" w:hAnsiTheme="minorHAnsi" w:cstheme="minorBidi"/>
          <w:spacing w:val="-60"/>
          <w:sz w:val="24"/>
          <w:szCs w:val="24"/>
        </w:rPr>
        <w:t xml:space="preserve"> </w:t>
      </w:r>
      <w:r w:rsidRPr="090B36C6">
        <w:rPr>
          <w:rFonts w:asciiTheme="minorHAnsi" w:hAnsiTheme="minorHAnsi" w:cstheme="minorBidi"/>
          <w:sz w:val="24"/>
          <w:szCs w:val="24"/>
        </w:rPr>
        <w:t>policy had been developed which set out the mechanism for reporting breaches</w:t>
      </w:r>
      <w:r w:rsidRPr="090B36C6">
        <w:rPr>
          <w:rFonts w:asciiTheme="minorHAnsi" w:hAnsiTheme="minorHAnsi" w:cstheme="minorBidi"/>
          <w:spacing w:val="1"/>
          <w:sz w:val="24"/>
          <w:szCs w:val="24"/>
        </w:rPr>
        <w:t xml:space="preserve"> </w:t>
      </w:r>
      <w:r w:rsidRPr="090B36C6">
        <w:rPr>
          <w:rFonts w:asciiTheme="minorHAnsi" w:hAnsiTheme="minorHAnsi" w:cstheme="minorBidi"/>
          <w:sz w:val="24"/>
          <w:szCs w:val="24"/>
        </w:rPr>
        <w:t>of the law. The policy ensures that those with a responsibility to report breaches</w:t>
      </w:r>
      <w:r w:rsidRPr="090B36C6">
        <w:rPr>
          <w:rFonts w:asciiTheme="minorHAnsi" w:hAnsiTheme="minorHAnsi" w:cstheme="minorBidi"/>
          <w:spacing w:val="1"/>
          <w:sz w:val="24"/>
          <w:szCs w:val="24"/>
        </w:rPr>
        <w:t xml:space="preserve"> </w:t>
      </w:r>
      <w:r w:rsidRPr="090B36C6">
        <w:rPr>
          <w:rFonts w:asciiTheme="minorHAnsi" w:hAnsiTheme="minorHAnsi" w:cstheme="minorBidi"/>
          <w:sz w:val="24"/>
          <w:szCs w:val="24"/>
        </w:rPr>
        <w:t xml:space="preserve">of the law </w:t>
      </w:r>
      <w:proofErr w:type="gramStart"/>
      <w:r w:rsidRPr="090B36C6">
        <w:rPr>
          <w:rFonts w:asciiTheme="minorHAnsi" w:hAnsiTheme="minorHAnsi" w:cstheme="minorBidi"/>
          <w:sz w:val="24"/>
          <w:szCs w:val="24"/>
        </w:rPr>
        <w:t>are able to</w:t>
      </w:r>
      <w:proofErr w:type="gramEnd"/>
      <w:r w:rsidRPr="090B36C6">
        <w:rPr>
          <w:rFonts w:asciiTheme="minorHAnsi" w:hAnsiTheme="minorHAnsi" w:cstheme="minorBidi"/>
          <w:sz w:val="24"/>
          <w:szCs w:val="24"/>
        </w:rPr>
        <w:t xml:space="preserve"> meet their legal obligations, by analysing situations</w:t>
      </w:r>
      <w:r w:rsidRPr="090B36C6">
        <w:rPr>
          <w:rFonts w:asciiTheme="minorHAnsi" w:hAnsiTheme="minorHAnsi" w:cstheme="minorBidi"/>
          <w:spacing w:val="1"/>
          <w:sz w:val="24"/>
          <w:szCs w:val="24"/>
        </w:rPr>
        <w:t xml:space="preserve"> </w:t>
      </w:r>
      <w:r w:rsidRPr="090B36C6">
        <w:rPr>
          <w:rFonts w:asciiTheme="minorHAnsi" w:hAnsiTheme="minorHAnsi" w:cstheme="minorBidi"/>
          <w:sz w:val="24"/>
          <w:szCs w:val="24"/>
        </w:rPr>
        <w:t>effectively in order to make an informed decision on whether a breach has been</w:t>
      </w:r>
      <w:r w:rsidRPr="090B36C6">
        <w:rPr>
          <w:rFonts w:asciiTheme="minorHAnsi" w:hAnsiTheme="minorHAnsi" w:cstheme="minorBidi"/>
          <w:spacing w:val="1"/>
          <w:sz w:val="24"/>
          <w:szCs w:val="24"/>
        </w:rPr>
        <w:t xml:space="preserve"> </w:t>
      </w:r>
      <w:r w:rsidRPr="090B36C6">
        <w:rPr>
          <w:rFonts w:asciiTheme="minorHAnsi" w:hAnsiTheme="minorHAnsi" w:cstheme="minorBidi"/>
          <w:sz w:val="24"/>
          <w:szCs w:val="24"/>
        </w:rPr>
        <w:t>made.</w:t>
      </w:r>
    </w:p>
    <w:p w14:paraId="6FEDB1A5" w14:textId="77777777" w:rsidR="00CD7C4C" w:rsidRPr="00367010" w:rsidRDefault="00CD7C4C" w:rsidP="001F7976">
      <w:pPr>
        <w:pStyle w:val="BodyText"/>
        <w:kinsoku w:val="0"/>
        <w:overflowPunct w:val="0"/>
        <w:spacing w:before="10"/>
        <w:ind w:right="417"/>
        <w:jc w:val="both"/>
        <w:rPr>
          <w:rFonts w:asciiTheme="minorHAnsi" w:hAnsiTheme="minorHAnsi" w:cstheme="minorHAnsi"/>
          <w:sz w:val="24"/>
          <w:szCs w:val="24"/>
        </w:rPr>
      </w:pPr>
    </w:p>
    <w:p w14:paraId="0CC4E7D4" w14:textId="77777777" w:rsidR="00CD7C4C" w:rsidRPr="00367010" w:rsidRDefault="00CD7C4C" w:rsidP="090B36C6">
      <w:pPr>
        <w:pStyle w:val="BodyText"/>
        <w:kinsoku w:val="0"/>
        <w:overflowPunct w:val="0"/>
        <w:spacing w:line="278" w:lineRule="auto"/>
        <w:ind w:left="398" w:right="417"/>
        <w:jc w:val="both"/>
        <w:rPr>
          <w:rFonts w:asciiTheme="minorHAnsi" w:hAnsiTheme="minorHAnsi" w:cstheme="minorBidi"/>
          <w:color w:val="0000FF"/>
          <w:sz w:val="24"/>
          <w:szCs w:val="24"/>
        </w:rPr>
      </w:pPr>
      <w:hyperlink r:id="rId16" w:history="1">
        <w:r w:rsidRPr="090B36C6">
          <w:rPr>
            <w:rFonts w:asciiTheme="minorHAnsi" w:hAnsiTheme="minorHAnsi" w:cstheme="minorBidi"/>
            <w:color w:val="0000FF"/>
            <w:spacing w:val="-1"/>
            <w:sz w:val="24"/>
            <w:szCs w:val="24"/>
            <w:u w:val="single"/>
          </w:rPr>
          <w:t>https://cmis.northamptonshire.gov.uk/cmis5live/Committees/tabid/110/ctl/Vie</w:t>
        </w:r>
      </w:hyperlink>
      <w:r w:rsidRPr="090B36C6">
        <w:rPr>
          <w:rFonts w:asciiTheme="minorHAnsi" w:hAnsiTheme="minorHAnsi" w:cstheme="minorBidi"/>
          <w:color w:val="0000FF"/>
          <w:spacing w:val="-1"/>
          <w:sz w:val="24"/>
          <w:szCs w:val="24"/>
          <w:u w:val="single"/>
        </w:rPr>
        <w:t>w</w:t>
      </w:r>
      <w:r w:rsidRPr="090B36C6">
        <w:rPr>
          <w:rFonts w:asciiTheme="minorHAnsi" w:hAnsiTheme="minorHAnsi" w:cstheme="minorBidi"/>
          <w:color w:val="0000FF"/>
          <w:sz w:val="24"/>
          <w:szCs w:val="24"/>
        </w:rPr>
        <w:t xml:space="preserve"> </w:t>
      </w:r>
      <w:hyperlink r:id="rId17" w:history="1">
        <w:proofErr w:type="spellStart"/>
        <w:r w:rsidRPr="090B36C6">
          <w:rPr>
            <w:rFonts w:asciiTheme="minorHAnsi" w:hAnsiTheme="minorHAnsi" w:cstheme="minorBidi"/>
            <w:color w:val="0000FF"/>
            <w:sz w:val="24"/>
            <w:szCs w:val="24"/>
            <w:u w:val="single"/>
          </w:rPr>
          <w:t>CMIS_CommitteeDetails</w:t>
        </w:r>
        <w:proofErr w:type="spellEnd"/>
        <w:r w:rsidRPr="090B36C6">
          <w:rPr>
            <w:rFonts w:asciiTheme="minorHAnsi" w:hAnsiTheme="minorHAnsi" w:cstheme="minorBidi"/>
            <w:color w:val="0000FF"/>
            <w:sz w:val="24"/>
            <w:szCs w:val="24"/>
            <w:u w:val="single"/>
          </w:rPr>
          <w:t>/mid/558/id/449/Default.aspx</w:t>
        </w:r>
      </w:hyperlink>
      <w:commentRangeEnd w:id="0"/>
      <w:r w:rsidR="00934B03">
        <w:rPr>
          <w:rStyle w:val="CommentReference"/>
        </w:rPr>
        <w:commentReference w:id="0"/>
      </w:r>
      <w:commentRangeEnd w:id="1"/>
      <w:r>
        <w:rPr>
          <w:rStyle w:val="CommentReference"/>
        </w:rPr>
        <w:commentReference w:id="1"/>
      </w:r>
      <w:commentRangeEnd w:id="2"/>
      <w:r>
        <w:rPr>
          <w:rStyle w:val="CommentReference"/>
        </w:rPr>
        <w:commentReference w:id="2"/>
      </w:r>
    </w:p>
    <w:p w14:paraId="78FE5E3E" w14:textId="77777777" w:rsidR="00CD7C4C" w:rsidRDefault="00CD7C4C" w:rsidP="001F7976">
      <w:pPr>
        <w:pStyle w:val="BodyText"/>
        <w:kinsoku w:val="0"/>
        <w:overflowPunct w:val="0"/>
        <w:spacing w:line="278" w:lineRule="auto"/>
        <w:ind w:left="398" w:right="417"/>
        <w:jc w:val="both"/>
        <w:rPr>
          <w:rFonts w:asciiTheme="minorHAnsi" w:hAnsiTheme="minorHAnsi" w:cstheme="minorHAnsi"/>
          <w:color w:val="0000FF"/>
          <w:sz w:val="24"/>
          <w:szCs w:val="24"/>
        </w:rPr>
      </w:pPr>
    </w:p>
    <w:p w14:paraId="5172737F" w14:textId="77777777" w:rsidR="00A14F5E" w:rsidRDefault="00A14F5E" w:rsidP="001F7976">
      <w:pPr>
        <w:pStyle w:val="BodyText"/>
        <w:kinsoku w:val="0"/>
        <w:overflowPunct w:val="0"/>
        <w:spacing w:line="278" w:lineRule="auto"/>
        <w:ind w:left="398" w:right="417"/>
        <w:jc w:val="both"/>
        <w:rPr>
          <w:rFonts w:asciiTheme="minorHAnsi" w:hAnsiTheme="minorHAnsi" w:cstheme="minorHAnsi"/>
          <w:color w:val="0000FF"/>
          <w:sz w:val="24"/>
          <w:szCs w:val="24"/>
        </w:rPr>
      </w:pPr>
    </w:p>
    <w:p w14:paraId="72DBAEDD" w14:textId="77777777" w:rsidR="00CD7C4C" w:rsidRDefault="00CD7C4C" w:rsidP="001F7976">
      <w:pPr>
        <w:pStyle w:val="Heading1"/>
        <w:kinsoku w:val="0"/>
        <w:overflowPunct w:val="0"/>
        <w:ind w:left="0" w:right="417"/>
        <w:jc w:val="both"/>
        <w:rPr>
          <w:rFonts w:asciiTheme="minorHAnsi" w:hAnsiTheme="minorHAnsi" w:cstheme="minorHAnsi"/>
          <w:sz w:val="24"/>
          <w:szCs w:val="24"/>
        </w:rPr>
      </w:pPr>
      <w:r w:rsidRPr="00367010">
        <w:rPr>
          <w:rFonts w:asciiTheme="minorHAnsi" w:hAnsiTheme="minorHAnsi" w:cstheme="minorHAnsi"/>
          <w:sz w:val="24"/>
          <w:szCs w:val="24"/>
        </w:rPr>
        <w:t>Key</w:t>
      </w:r>
      <w:r w:rsidRPr="0036701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Officers</w:t>
      </w:r>
      <w:r w:rsidRPr="003670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supporting</w:t>
      </w:r>
      <w:r w:rsidRPr="0036701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the</w:t>
      </w:r>
      <w:r w:rsidRPr="00367010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Local</w:t>
      </w:r>
      <w:r w:rsidRPr="00367010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Pension</w:t>
      </w:r>
      <w:r w:rsidRPr="0036701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367010">
        <w:rPr>
          <w:rFonts w:asciiTheme="minorHAnsi" w:hAnsiTheme="minorHAnsi" w:cstheme="minorHAnsi"/>
          <w:sz w:val="24"/>
          <w:szCs w:val="24"/>
        </w:rPr>
        <w:t>Board</w:t>
      </w:r>
    </w:p>
    <w:p w14:paraId="70D056BC" w14:textId="77777777" w:rsidR="008E3DFC" w:rsidRPr="001F7976" w:rsidRDefault="008E3DFC" w:rsidP="001F7976">
      <w:pPr>
        <w:pStyle w:val="BodyText"/>
        <w:kinsoku w:val="0"/>
        <w:overflowPunct w:val="0"/>
        <w:ind w:right="417"/>
        <w:jc w:val="both"/>
        <w:rPr>
          <w:rFonts w:asciiTheme="minorHAnsi" w:hAnsiTheme="minorHAnsi" w:cstheme="minorHAnsi"/>
          <w:sz w:val="24"/>
          <w:szCs w:val="24"/>
        </w:rPr>
      </w:pPr>
    </w:p>
    <w:p w14:paraId="039C4D48" w14:textId="77777777" w:rsidR="006C39F9" w:rsidRPr="001F7976" w:rsidRDefault="006C39F9" w:rsidP="001F7976">
      <w:pPr>
        <w:pStyle w:val="BodyText"/>
        <w:kinsoku w:val="0"/>
        <w:overflowPunct w:val="0"/>
        <w:ind w:right="417"/>
        <w:jc w:val="both"/>
        <w:rPr>
          <w:rFonts w:asciiTheme="minorHAnsi" w:hAnsiTheme="minorHAnsi" w:cstheme="minorHAnsi"/>
          <w:sz w:val="24"/>
          <w:szCs w:val="24"/>
        </w:rPr>
      </w:pPr>
      <w:r w:rsidRPr="001F7976">
        <w:rPr>
          <w:rFonts w:asciiTheme="minorHAnsi" w:hAnsiTheme="minorHAnsi" w:cstheme="minorHAnsi"/>
          <w:sz w:val="24"/>
          <w:szCs w:val="24"/>
        </w:rPr>
        <w:t>Th</w:t>
      </w:r>
      <w:r w:rsidR="009655D9" w:rsidRPr="001F7976">
        <w:rPr>
          <w:rFonts w:asciiTheme="minorHAnsi" w:hAnsiTheme="minorHAnsi" w:cstheme="minorHAnsi"/>
          <w:sz w:val="24"/>
          <w:szCs w:val="24"/>
        </w:rPr>
        <w:t>e</w:t>
      </w:r>
      <w:r w:rsidRPr="001F7976">
        <w:rPr>
          <w:rFonts w:asciiTheme="minorHAnsi" w:hAnsiTheme="minorHAnsi" w:cstheme="minorHAnsi"/>
          <w:sz w:val="24"/>
          <w:szCs w:val="24"/>
        </w:rPr>
        <w:t xml:space="preserve"> Board will be supported by representatives from the Pensions Administrator.</w:t>
      </w:r>
    </w:p>
    <w:p w14:paraId="5C51E9A6" w14:textId="77777777" w:rsidR="00AD6AB2" w:rsidRDefault="00AD6AB2" w:rsidP="00AD6AB2">
      <w:pPr>
        <w:pStyle w:val="BodyText"/>
        <w:kinsoku w:val="0"/>
        <w:overflowPunct w:val="0"/>
        <w:ind w:right="417"/>
        <w:jc w:val="both"/>
        <w:rPr>
          <w:rFonts w:asciiTheme="minorHAnsi" w:hAnsiTheme="minorHAnsi" w:cstheme="minorHAnsi"/>
          <w:sz w:val="24"/>
          <w:szCs w:val="24"/>
        </w:rPr>
      </w:pPr>
    </w:p>
    <w:p w14:paraId="1E4D74B0" w14:textId="529C96CC" w:rsidR="006C39F9" w:rsidRPr="001F7976" w:rsidRDefault="006C39F9" w:rsidP="001F7976">
      <w:pPr>
        <w:pStyle w:val="BodyText"/>
        <w:kinsoku w:val="0"/>
        <w:overflowPunct w:val="0"/>
        <w:ind w:right="417"/>
        <w:jc w:val="both"/>
        <w:rPr>
          <w:rFonts w:asciiTheme="minorHAnsi" w:hAnsiTheme="minorHAnsi" w:cstheme="minorHAnsi"/>
          <w:sz w:val="24"/>
          <w:szCs w:val="24"/>
        </w:rPr>
      </w:pPr>
      <w:r w:rsidRPr="001F7976">
        <w:rPr>
          <w:rFonts w:asciiTheme="minorHAnsi" w:hAnsiTheme="minorHAnsi" w:cstheme="minorHAnsi"/>
          <w:sz w:val="24"/>
          <w:szCs w:val="24"/>
        </w:rPr>
        <w:t>Pension Board Secretariat arrangements will be provided to the Board as appropriate.</w:t>
      </w:r>
    </w:p>
    <w:p w14:paraId="1C8239E3" w14:textId="77777777" w:rsidR="009655D9" w:rsidRDefault="009655D9" w:rsidP="001F7976">
      <w:pPr>
        <w:pStyle w:val="BodyText"/>
        <w:kinsoku w:val="0"/>
        <w:overflowPunct w:val="0"/>
        <w:ind w:right="417"/>
        <w:jc w:val="both"/>
        <w:rPr>
          <w:rFonts w:asciiTheme="minorHAnsi" w:hAnsiTheme="minorHAnsi" w:cstheme="minorHAnsi"/>
          <w:sz w:val="24"/>
          <w:szCs w:val="24"/>
        </w:rPr>
      </w:pPr>
    </w:p>
    <w:p w14:paraId="3C09F47D" w14:textId="77777777" w:rsidR="005E6708" w:rsidRPr="001F7976" w:rsidRDefault="005E6708" w:rsidP="001F7976">
      <w:pPr>
        <w:pStyle w:val="BodyText"/>
        <w:kinsoku w:val="0"/>
        <w:overflowPunct w:val="0"/>
        <w:ind w:right="417"/>
        <w:jc w:val="both"/>
        <w:rPr>
          <w:rFonts w:asciiTheme="minorHAnsi" w:hAnsiTheme="minorHAnsi" w:cstheme="minorHAnsi"/>
          <w:sz w:val="24"/>
          <w:szCs w:val="24"/>
        </w:rPr>
      </w:pPr>
    </w:p>
    <w:p w14:paraId="4AF38AE9" w14:textId="77777777" w:rsidR="009655D9" w:rsidRPr="001F7976" w:rsidRDefault="009655D9" w:rsidP="001F7976">
      <w:pPr>
        <w:pStyle w:val="Heading1"/>
        <w:kinsoku w:val="0"/>
        <w:overflowPunct w:val="0"/>
        <w:ind w:left="0" w:right="417"/>
        <w:jc w:val="both"/>
        <w:rPr>
          <w:rFonts w:asciiTheme="minorHAnsi" w:hAnsiTheme="minorHAnsi" w:cstheme="minorHAnsi"/>
          <w:sz w:val="24"/>
          <w:szCs w:val="24"/>
        </w:rPr>
      </w:pPr>
      <w:r w:rsidRPr="001F7976">
        <w:rPr>
          <w:rFonts w:asciiTheme="minorHAnsi" w:hAnsiTheme="minorHAnsi" w:cstheme="minorHAnsi"/>
          <w:sz w:val="24"/>
          <w:szCs w:val="24"/>
        </w:rPr>
        <w:t>Publication and Transparency</w:t>
      </w:r>
    </w:p>
    <w:p w14:paraId="7C24F77D" w14:textId="77777777" w:rsidR="009655D9" w:rsidRPr="001F7976" w:rsidRDefault="009655D9" w:rsidP="001F7976">
      <w:pPr>
        <w:pStyle w:val="BodyText"/>
        <w:kinsoku w:val="0"/>
        <w:overflowPunct w:val="0"/>
        <w:ind w:right="417"/>
        <w:jc w:val="both"/>
        <w:rPr>
          <w:rFonts w:asciiTheme="minorHAnsi" w:hAnsiTheme="minorHAnsi" w:cstheme="minorHAnsi"/>
          <w:sz w:val="24"/>
          <w:szCs w:val="24"/>
        </w:rPr>
      </w:pPr>
    </w:p>
    <w:p w14:paraId="3137775D" w14:textId="77777777" w:rsidR="009655D9" w:rsidRPr="001F7976" w:rsidRDefault="009655D9" w:rsidP="001F7976">
      <w:pPr>
        <w:pStyle w:val="BodyText"/>
        <w:kinsoku w:val="0"/>
        <w:overflowPunct w:val="0"/>
        <w:ind w:right="417"/>
        <w:jc w:val="both"/>
        <w:rPr>
          <w:rFonts w:asciiTheme="minorHAnsi" w:hAnsiTheme="minorHAnsi" w:cstheme="minorHAnsi"/>
          <w:sz w:val="24"/>
          <w:szCs w:val="24"/>
        </w:rPr>
      </w:pPr>
      <w:r w:rsidRPr="001F7976">
        <w:rPr>
          <w:rFonts w:asciiTheme="minorHAnsi" w:hAnsiTheme="minorHAnsi" w:cstheme="minorHAnsi"/>
          <w:sz w:val="24"/>
          <w:szCs w:val="24"/>
        </w:rPr>
        <w:t>The Meetings of the Pension Board will be published on the OPFCC Website together with and agendas, meeting papers and minutes of the meetings.</w:t>
      </w:r>
    </w:p>
    <w:p w14:paraId="37EAF57D" w14:textId="77777777" w:rsidR="006C39F9" w:rsidRPr="001F7976" w:rsidRDefault="006C39F9" w:rsidP="001F7976">
      <w:pPr>
        <w:pStyle w:val="BodyText"/>
        <w:kinsoku w:val="0"/>
        <w:overflowPunct w:val="0"/>
        <w:ind w:right="417"/>
        <w:jc w:val="both"/>
        <w:rPr>
          <w:rFonts w:asciiTheme="minorHAnsi" w:hAnsiTheme="minorHAnsi" w:cstheme="minorHAnsi"/>
          <w:sz w:val="24"/>
          <w:szCs w:val="24"/>
        </w:rPr>
      </w:pPr>
      <w:r w:rsidRPr="001F7976">
        <w:rPr>
          <w:rFonts w:asciiTheme="minorHAnsi" w:hAnsiTheme="minorHAnsi" w:cstheme="minorHAnsi"/>
          <w:sz w:val="24"/>
          <w:szCs w:val="24"/>
        </w:rPr>
        <w:t xml:space="preserve"> </w:t>
      </w:r>
    </w:p>
    <w:sectPr w:rsidR="006C39F9" w:rsidRPr="001F7976" w:rsidSect="00EF643B">
      <w:pgSz w:w="11900" w:h="16840"/>
      <w:pgMar w:top="1600" w:right="843" w:bottom="1134" w:left="1134" w:header="720" w:footer="720" w:gutter="0"/>
      <w:cols w:space="720"/>
      <w:noEndnote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shcroft Vaughan" w:date="2025-08-07T15:19:00Z" w:initials="VA">
    <w:p w14:paraId="100FA1BE" w14:textId="5A66B3D2" w:rsidR="00934B03" w:rsidRDefault="00934B03" w:rsidP="00934B03">
      <w:pPr>
        <w:pStyle w:val="CommentText"/>
      </w:pPr>
      <w:r>
        <w:rPr>
          <w:rStyle w:val="CommentReference"/>
        </w:rPr>
        <w:annotationRef/>
      </w:r>
      <w:r>
        <w:t>Do we have such a thing?  We should have our own one now rather than the Council’s do you think?</w:t>
      </w:r>
    </w:p>
  </w:comment>
  <w:comment w:id="1" w:author="Bullen Paul" w:date="2025-08-13T13:45:00Z" w:initials="BP">
    <w:p w14:paraId="3E665786" w14:textId="1D9B4C92" w:rsidR="008D2E62" w:rsidRDefault="008D2E62">
      <w:pPr>
        <w:pStyle w:val="CommentText"/>
      </w:pPr>
      <w:r>
        <w:rPr>
          <w:rStyle w:val="CommentReference"/>
        </w:rPr>
        <w:annotationRef/>
      </w:r>
      <w:r w:rsidRPr="3B8D37DE">
        <w:t>yes we need our own....</w:t>
      </w:r>
    </w:p>
  </w:comment>
  <w:comment w:id="2" w:author="Alexander Nick" w:date="2025-08-13T13:51:00Z" w:initials="AN">
    <w:p w14:paraId="722703CC" w14:textId="0A27A545" w:rsidR="008D2E62" w:rsidRDefault="008D2E62">
      <w:pPr>
        <w:pStyle w:val="CommentText"/>
      </w:pPr>
      <w:r>
        <w:rPr>
          <w:rStyle w:val="CommentReference"/>
        </w:rPr>
        <w:annotationRef/>
      </w:r>
      <w:r w:rsidRPr="484D6A78">
        <w:t>yes again we need the policy refreshing</w:t>
      </w:r>
    </w:p>
    <w:p w14:paraId="3D9F4309" w14:textId="43990156" w:rsidR="008D2E62" w:rsidRDefault="008D2E62">
      <w:pPr>
        <w:pStyle w:val="CommentText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00FA1BE" w15:done="0"/>
  <w15:commentEx w15:paraId="3E665786" w15:paraIdParent="100FA1BE" w15:done="0"/>
  <w15:commentEx w15:paraId="3D9F4309" w15:paraIdParent="100FA1B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A687F34" w16cex:dateUtc="2025-08-07T14:19:00Z"/>
  <w16cex:commentExtensible w16cex:durableId="6AD2B5A8" w16cex:dateUtc="2025-08-13T12:45:00Z"/>
  <w16cex:commentExtensible w16cex:durableId="4E3504F8" w16cex:dateUtc="2025-08-13T12:5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00FA1BE" w16cid:durableId="2A687F34"/>
  <w16cid:commentId w16cid:paraId="3E665786" w16cid:durableId="6AD2B5A8"/>
  <w16cid:commentId w16cid:paraId="3D9F4309" w16cid:durableId="4E3504F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6FB7AF" w14:textId="77777777" w:rsidR="00075AF8" w:rsidRDefault="00075AF8" w:rsidP="002B41D6">
      <w:r>
        <w:separator/>
      </w:r>
    </w:p>
  </w:endnote>
  <w:endnote w:type="continuationSeparator" w:id="0">
    <w:p w14:paraId="1893176E" w14:textId="77777777" w:rsidR="00075AF8" w:rsidRDefault="00075AF8" w:rsidP="002B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01562" w14:textId="77777777" w:rsidR="002B41D6" w:rsidRDefault="002B41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98013" w14:textId="77777777" w:rsidR="002B41D6" w:rsidRDefault="002B41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B9B81" w14:textId="77777777" w:rsidR="002B41D6" w:rsidRDefault="002B41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1F791" w14:textId="77777777" w:rsidR="00075AF8" w:rsidRDefault="00075AF8" w:rsidP="002B41D6">
      <w:r>
        <w:separator/>
      </w:r>
    </w:p>
  </w:footnote>
  <w:footnote w:type="continuationSeparator" w:id="0">
    <w:p w14:paraId="4C7DD666" w14:textId="77777777" w:rsidR="00075AF8" w:rsidRDefault="00075AF8" w:rsidP="002B4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620D6" w14:textId="77777777" w:rsidR="002B41D6" w:rsidRDefault="002B41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F9431" w14:textId="77777777" w:rsidR="002B41D6" w:rsidRDefault="002B41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339EE" w14:textId="77777777" w:rsidR="002B41D6" w:rsidRDefault="002B41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1118" w:hanging="360"/>
      </w:pPr>
      <w:rPr>
        <w:rFonts w:ascii="Arial" w:hAnsi="Arial" w:cs="Arial"/>
        <w:b w:val="0"/>
        <w:bCs w:val="0"/>
        <w:w w:val="131"/>
        <w:sz w:val="28"/>
        <w:szCs w:val="28"/>
      </w:rPr>
    </w:lvl>
    <w:lvl w:ilvl="1">
      <w:numFmt w:val="bullet"/>
      <w:lvlText w:val="o"/>
      <w:lvlJc w:val="left"/>
      <w:pPr>
        <w:ind w:left="1478" w:hanging="360"/>
      </w:pPr>
      <w:rPr>
        <w:rFonts w:ascii="Courier New" w:hAnsi="Courier New" w:cs="Courier New"/>
        <w:b w:val="0"/>
        <w:b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464" w:hanging="360"/>
      </w:pPr>
    </w:lvl>
    <w:lvl w:ilvl="3">
      <w:numFmt w:val="bullet"/>
      <w:lvlText w:val="•"/>
      <w:lvlJc w:val="left"/>
      <w:pPr>
        <w:ind w:left="3448" w:hanging="360"/>
      </w:pPr>
    </w:lvl>
    <w:lvl w:ilvl="4">
      <w:numFmt w:val="bullet"/>
      <w:lvlText w:val="•"/>
      <w:lvlJc w:val="left"/>
      <w:pPr>
        <w:ind w:left="4433" w:hanging="360"/>
      </w:pPr>
    </w:lvl>
    <w:lvl w:ilvl="5">
      <w:numFmt w:val="bullet"/>
      <w:lvlText w:val="•"/>
      <w:lvlJc w:val="left"/>
      <w:pPr>
        <w:ind w:left="5417" w:hanging="360"/>
      </w:pPr>
    </w:lvl>
    <w:lvl w:ilvl="6">
      <w:numFmt w:val="bullet"/>
      <w:lvlText w:val="•"/>
      <w:lvlJc w:val="left"/>
      <w:pPr>
        <w:ind w:left="6402" w:hanging="360"/>
      </w:pPr>
    </w:lvl>
    <w:lvl w:ilvl="7">
      <w:numFmt w:val="bullet"/>
      <w:lvlText w:val="•"/>
      <w:lvlJc w:val="left"/>
      <w:pPr>
        <w:ind w:left="7386" w:hanging="360"/>
      </w:pPr>
    </w:lvl>
    <w:lvl w:ilvl="8">
      <w:numFmt w:val="bullet"/>
      <w:lvlText w:val="•"/>
      <w:lvlJc w:val="left"/>
      <w:pPr>
        <w:ind w:left="8371" w:hanging="360"/>
      </w:pPr>
    </w:lvl>
  </w:abstractNum>
  <w:abstractNum w:abstractNumId="1" w15:restartNumberingAfterBreak="0">
    <w:nsid w:val="00000418"/>
    <w:multiLevelType w:val="multilevel"/>
    <w:tmpl w:val="0000089B"/>
    <w:lvl w:ilvl="0">
      <w:start w:val="1"/>
      <w:numFmt w:val="decimal"/>
      <w:lvlText w:val="%1."/>
      <w:lvlJc w:val="left"/>
      <w:pPr>
        <w:ind w:left="650" w:hanging="428"/>
      </w:pPr>
      <w:rPr>
        <w:rFonts w:ascii="Calibri" w:hAnsi="Calibri" w:cs="Calibri"/>
        <w:b/>
        <w:bCs/>
        <w:w w:val="99"/>
        <w:sz w:val="24"/>
        <w:szCs w:val="24"/>
      </w:rPr>
    </w:lvl>
    <w:lvl w:ilvl="1">
      <w:start w:val="1"/>
      <w:numFmt w:val="lowerLetter"/>
      <w:lvlText w:val="%2)"/>
      <w:lvlJc w:val="left"/>
      <w:pPr>
        <w:ind w:left="943" w:hanging="293"/>
      </w:pPr>
      <w:rPr>
        <w:rFonts w:ascii="Calibri" w:hAnsi="Calibri" w:cs="Calibri"/>
        <w:b/>
        <w:bCs/>
        <w:spacing w:val="-1"/>
        <w:w w:val="99"/>
        <w:sz w:val="24"/>
        <w:szCs w:val="24"/>
      </w:rPr>
    </w:lvl>
    <w:lvl w:ilvl="2">
      <w:numFmt w:val="bullet"/>
      <w:lvlText w:val="•"/>
      <w:lvlJc w:val="left"/>
      <w:pPr>
        <w:ind w:left="1966" w:hanging="293"/>
      </w:pPr>
    </w:lvl>
    <w:lvl w:ilvl="3">
      <w:numFmt w:val="bullet"/>
      <w:lvlText w:val="•"/>
      <w:lvlJc w:val="left"/>
      <w:pPr>
        <w:ind w:left="2993" w:hanging="293"/>
      </w:pPr>
    </w:lvl>
    <w:lvl w:ilvl="4">
      <w:numFmt w:val="bullet"/>
      <w:lvlText w:val="•"/>
      <w:lvlJc w:val="left"/>
      <w:pPr>
        <w:ind w:left="4020" w:hanging="293"/>
      </w:pPr>
    </w:lvl>
    <w:lvl w:ilvl="5">
      <w:numFmt w:val="bullet"/>
      <w:lvlText w:val="•"/>
      <w:lvlJc w:val="left"/>
      <w:pPr>
        <w:ind w:left="5046" w:hanging="293"/>
      </w:pPr>
    </w:lvl>
    <w:lvl w:ilvl="6">
      <w:numFmt w:val="bullet"/>
      <w:lvlText w:val="•"/>
      <w:lvlJc w:val="left"/>
      <w:pPr>
        <w:ind w:left="6073" w:hanging="293"/>
      </w:pPr>
    </w:lvl>
    <w:lvl w:ilvl="7">
      <w:numFmt w:val="bullet"/>
      <w:lvlText w:val="•"/>
      <w:lvlJc w:val="left"/>
      <w:pPr>
        <w:ind w:left="7100" w:hanging="293"/>
      </w:pPr>
    </w:lvl>
    <w:lvl w:ilvl="8">
      <w:numFmt w:val="bullet"/>
      <w:lvlText w:val="•"/>
      <w:lvlJc w:val="left"/>
      <w:pPr>
        <w:ind w:left="8126" w:hanging="293"/>
      </w:pPr>
    </w:lvl>
  </w:abstractNum>
  <w:abstractNum w:abstractNumId="2" w15:restartNumberingAfterBreak="0">
    <w:nsid w:val="00000419"/>
    <w:multiLevelType w:val="multilevel"/>
    <w:tmpl w:val="0000089C"/>
    <w:lvl w:ilvl="0">
      <w:numFmt w:val="bullet"/>
      <w:lvlText w:val="•"/>
      <w:lvlJc w:val="left"/>
      <w:pPr>
        <w:ind w:left="424" w:hanging="284"/>
      </w:pPr>
      <w:rPr>
        <w:rFonts w:ascii="Arial" w:hAnsi="Arial" w:cs="Arial"/>
        <w:b w:val="0"/>
        <w:bCs w:val="0"/>
        <w:w w:val="131"/>
        <w:sz w:val="24"/>
        <w:szCs w:val="24"/>
      </w:rPr>
    </w:lvl>
    <w:lvl w:ilvl="1">
      <w:numFmt w:val="bullet"/>
      <w:lvlText w:val="•"/>
      <w:lvlJc w:val="left"/>
      <w:pPr>
        <w:ind w:left="788" w:hanging="284"/>
      </w:pPr>
    </w:lvl>
    <w:lvl w:ilvl="2">
      <w:numFmt w:val="bullet"/>
      <w:lvlText w:val="•"/>
      <w:lvlJc w:val="left"/>
      <w:pPr>
        <w:ind w:left="1156" w:hanging="284"/>
      </w:pPr>
    </w:lvl>
    <w:lvl w:ilvl="3">
      <w:numFmt w:val="bullet"/>
      <w:lvlText w:val="•"/>
      <w:lvlJc w:val="left"/>
      <w:pPr>
        <w:ind w:left="1524" w:hanging="284"/>
      </w:pPr>
    </w:lvl>
    <w:lvl w:ilvl="4">
      <w:numFmt w:val="bullet"/>
      <w:lvlText w:val="•"/>
      <w:lvlJc w:val="left"/>
      <w:pPr>
        <w:ind w:left="1892" w:hanging="284"/>
      </w:pPr>
    </w:lvl>
    <w:lvl w:ilvl="5">
      <w:numFmt w:val="bullet"/>
      <w:lvlText w:val="•"/>
      <w:lvlJc w:val="left"/>
      <w:pPr>
        <w:ind w:left="2260" w:hanging="284"/>
      </w:pPr>
    </w:lvl>
    <w:lvl w:ilvl="6">
      <w:numFmt w:val="bullet"/>
      <w:lvlText w:val="•"/>
      <w:lvlJc w:val="left"/>
      <w:pPr>
        <w:ind w:left="2628" w:hanging="284"/>
      </w:pPr>
    </w:lvl>
    <w:lvl w:ilvl="7">
      <w:numFmt w:val="bullet"/>
      <w:lvlText w:val="•"/>
      <w:lvlJc w:val="left"/>
      <w:pPr>
        <w:ind w:left="2996" w:hanging="284"/>
      </w:pPr>
    </w:lvl>
    <w:lvl w:ilvl="8">
      <w:numFmt w:val="bullet"/>
      <w:lvlText w:val="•"/>
      <w:lvlJc w:val="left"/>
      <w:pPr>
        <w:ind w:left="3364" w:hanging="284"/>
      </w:pPr>
    </w:lvl>
  </w:abstractNum>
  <w:abstractNum w:abstractNumId="3" w15:restartNumberingAfterBreak="0">
    <w:nsid w:val="0000041A"/>
    <w:multiLevelType w:val="multilevel"/>
    <w:tmpl w:val="0000089D"/>
    <w:lvl w:ilvl="0">
      <w:numFmt w:val="bullet"/>
      <w:lvlText w:val="•"/>
      <w:lvlJc w:val="left"/>
      <w:pPr>
        <w:ind w:left="424" w:hanging="284"/>
      </w:pPr>
      <w:rPr>
        <w:rFonts w:ascii="Arial" w:hAnsi="Arial" w:cs="Arial"/>
        <w:b w:val="0"/>
        <w:bCs w:val="0"/>
        <w:w w:val="131"/>
        <w:sz w:val="24"/>
        <w:szCs w:val="24"/>
      </w:rPr>
    </w:lvl>
    <w:lvl w:ilvl="1">
      <w:numFmt w:val="bullet"/>
      <w:lvlText w:val="•"/>
      <w:lvlJc w:val="left"/>
      <w:pPr>
        <w:ind w:left="788" w:hanging="284"/>
      </w:pPr>
    </w:lvl>
    <w:lvl w:ilvl="2">
      <w:numFmt w:val="bullet"/>
      <w:lvlText w:val="•"/>
      <w:lvlJc w:val="left"/>
      <w:pPr>
        <w:ind w:left="1156" w:hanging="284"/>
      </w:pPr>
    </w:lvl>
    <w:lvl w:ilvl="3">
      <w:numFmt w:val="bullet"/>
      <w:lvlText w:val="•"/>
      <w:lvlJc w:val="left"/>
      <w:pPr>
        <w:ind w:left="1524" w:hanging="284"/>
      </w:pPr>
    </w:lvl>
    <w:lvl w:ilvl="4">
      <w:numFmt w:val="bullet"/>
      <w:lvlText w:val="•"/>
      <w:lvlJc w:val="left"/>
      <w:pPr>
        <w:ind w:left="1892" w:hanging="284"/>
      </w:pPr>
    </w:lvl>
    <w:lvl w:ilvl="5">
      <w:numFmt w:val="bullet"/>
      <w:lvlText w:val="•"/>
      <w:lvlJc w:val="left"/>
      <w:pPr>
        <w:ind w:left="2260" w:hanging="284"/>
      </w:pPr>
    </w:lvl>
    <w:lvl w:ilvl="6">
      <w:numFmt w:val="bullet"/>
      <w:lvlText w:val="•"/>
      <w:lvlJc w:val="left"/>
      <w:pPr>
        <w:ind w:left="2628" w:hanging="284"/>
      </w:pPr>
    </w:lvl>
    <w:lvl w:ilvl="7">
      <w:numFmt w:val="bullet"/>
      <w:lvlText w:val="•"/>
      <w:lvlJc w:val="left"/>
      <w:pPr>
        <w:ind w:left="2996" w:hanging="284"/>
      </w:pPr>
    </w:lvl>
    <w:lvl w:ilvl="8">
      <w:numFmt w:val="bullet"/>
      <w:lvlText w:val="•"/>
      <w:lvlJc w:val="left"/>
      <w:pPr>
        <w:ind w:left="3364" w:hanging="284"/>
      </w:pPr>
    </w:lvl>
  </w:abstractNum>
  <w:abstractNum w:abstractNumId="4" w15:restartNumberingAfterBreak="0">
    <w:nsid w:val="0000041B"/>
    <w:multiLevelType w:val="multilevel"/>
    <w:tmpl w:val="0000089E"/>
    <w:lvl w:ilvl="0">
      <w:numFmt w:val="bullet"/>
      <w:lvlText w:val="•"/>
      <w:lvlJc w:val="left"/>
      <w:pPr>
        <w:ind w:left="1370" w:hanging="360"/>
      </w:pPr>
      <w:rPr>
        <w:rFonts w:ascii="Arial" w:hAnsi="Arial" w:cs="Arial"/>
        <w:b w:val="0"/>
        <w:bCs w:val="0"/>
        <w:w w:val="131"/>
        <w:sz w:val="24"/>
        <w:szCs w:val="24"/>
      </w:rPr>
    </w:lvl>
    <w:lvl w:ilvl="1">
      <w:numFmt w:val="bullet"/>
      <w:lvlText w:val="o"/>
      <w:lvlJc w:val="left"/>
      <w:pPr>
        <w:ind w:left="2090" w:hanging="360"/>
      </w:pPr>
      <w:rPr>
        <w:rFonts w:ascii="Courier New" w:hAnsi="Courier New" w:cs="Courier New"/>
        <w:b w:val="0"/>
        <w:bCs w:val="0"/>
        <w:w w:val="99"/>
        <w:sz w:val="24"/>
        <w:szCs w:val="24"/>
      </w:rPr>
    </w:lvl>
    <w:lvl w:ilvl="2">
      <w:numFmt w:val="bullet"/>
      <w:lvlText w:val="•"/>
      <w:lvlJc w:val="left"/>
      <w:pPr>
        <w:ind w:left="2997" w:hanging="360"/>
      </w:pPr>
    </w:lvl>
    <w:lvl w:ilvl="3">
      <w:numFmt w:val="bullet"/>
      <w:lvlText w:val="•"/>
      <w:lvlJc w:val="left"/>
      <w:pPr>
        <w:ind w:left="3895" w:hanging="360"/>
      </w:pPr>
    </w:lvl>
    <w:lvl w:ilvl="4">
      <w:numFmt w:val="bullet"/>
      <w:lvlText w:val="•"/>
      <w:lvlJc w:val="left"/>
      <w:pPr>
        <w:ind w:left="4793" w:hanging="360"/>
      </w:pPr>
    </w:lvl>
    <w:lvl w:ilvl="5">
      <w:numFmt w:val="bullet"/>
      <w:lvlText w:val="•"/>
      <w:lvlJc w:val="left"/>
      <w:pPr>
        <w:ind w:left="5691" w:hanging="360"/>
      </w:pPr>
    </w:lvl>
    <w:lvl w:ilvl="6">
      <w:numFmt w:val="bullet"/>
      <w:lvlText w:val="•"/>
      <w:lvlJc w:val="left"/>
      <w:pPr>
        <w:ind w:left="6588" w:hanging="360"/>
      </w:pPr>
    </w:lvl>
    <w:lvl w:ilvl="7">
      <w:numFmt w:val="bullet"/>
      <w:lvlText w:val="•"/>
      <w:lvlJc w:val="left"/>
      <w:pPr>
        <w:ind w:left="7486" w:hanging="360"/>
      </w:pPr>
    </w:lvl>
    <w:lvl w:ilvl="8">
      <w:numFmt w:val="bullet"/>
      <w:lvlText w:val="•"/>
      <w:lvlJc w:val="left"/>
      <w:pPr>
        <w:ind w:left="8384" w:hanging="360"/>
      </w:pPr>
    </w:lvl>
  </w:abstractNum>
  <w:abstractNum w:abstractNumId="5" w15:restartNumberingAfterBreak="0">
    <w:nsid w:val="0267485E"/>
    <w:multiLevelType w:val="hybridMultilevel"/>
    <w:tmpl w:val="89227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9169009">
    <w:abstractNumId w:val="0"/>
  </w:num>
  <w:num w:numId="2" w16cid:durableId="360084312">
    <w:abstractNumId w:val="4"/>
  </w:num>
  <w:num w:numId="3" w16cid:durableId="1203832060">
    <w:abstractNumId w:val="3"/>
  </w:num>
  <w:num w:numId="4" w16cid:durableId="1965379990">
    <w:abstractNumId w:val="2"/>
  </w:num>
  <w:num w:numId="5" w16cid:durableId="405568840">
    <w:abstractNumId w:val="1"/>
  </w:num>
  <w:num w:numId="6" w16cid:durableId="1817335846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shcroft Vaughan">
    <w15:presenceInfo w15:providerId="AD" w15:userId="S::Vaughan.Ashcroft@northants.police.uk::239422c7-b585-47b0-8d4b-7d54c4d5571a"/>
  </w15:person>
  <w15:person w15:author="Bullen Paul">
    <w15:presenceInfo w15:providerId="AD" w15:userId="S::Paul.Bullen@northants.police.uk::416551f4-cdb9-400c-810c-4c488ed49902"/>
  </w15:person>
  <w15:person w15:author="Alexander Nick">
    <w15:presenceInfo w15:providerId="AD" w15:userId="S::nick.alexander@northants.police.uk::d0e2b632-f2da-4003-bc9d-da78e1751dc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trackRevision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1D6"/>
    <w:rsid w:val="000220A6"/>
    <w:rsid w:val="00024867"/>
    <w:rsid w:val="00034D90"/>
    <w:rsid w:val="00063033"/>
    <w:rsid w:val="00064189"/>
    <w:rsid w:val="00075AF8"/>
    <w:rsid w:val="00084F9A"/>
    <w:rsid w:val="00085157"/>
    <w:rsid w:val="00096F23"/>
    <w:rsid w:val="0009751B"/>
    <w:rsid w:val="000C1FA3"/>
    <w:rsid w:val="000E524F"/>
    <w:rsid w:val="000E76F6"/>
    <w:rsid w:val="001A6EC1"/>
    <w:rsid w:val="001C0492"/>
    <w:rsid w:val="001F2323"/>
    <w:rsid w:val="001F7976"/>
    <w:rsid w:val="002222ED"/>
    <w:rsid w:val="002261A9"/>
    <w:rsid w:val="00235492"/>
    <w:rsid w:val="0024358B"/>
    <w:rsid w:val="002646D9"/>
    <w:rsid w:val="002917F1"/>
    <w:rsid w:val="002B41D6"/>
    <w:rsid w:val="002C19D8"/>
    <w:rsid w:val="002C4993"/>
    <w:rsid w:val="002D34AD"/>
    <w:rsid w:val="002D38AF"/>
    <w:rsid w:val="002E4584"/>
    <w:rsid w:val="002E6A3F"/>
    <w:rsid w:val="00303DD8"/>
    <w:rsid w:val="003663E1"/>
    <w:rsid w:val="00367010"/>
    <w:rsid w:val="00373836"/>
    <w:rsid w:val="003A751D"/>
    <w:rsid w:val="003F2257"/>
    <w:rsid w:val="00416C02"/>
    <w:rsid w:val="00441AB1"/>
    <w:rsid w:val="00476C49"/>
    <w:rsid w:val="004A2F4A"/>
    <w:rsid w:val="004A3AD0"/>
    <w:rsid w:val="004B612F"/>
    <w:rsid w:val="004D7D6A"/>
    <w:rsid w:val="004F5F56"/>
    <w:rsid w:val="00560F6B"/>
    <w:rsid w:val="00561B5B"/>
    <w:rsid w:val="0058756C"/>
    <w:rsid w:val="005971FA"/>
    <w:rsid w:val="005B3C7A"/>
    <w:rsid w:val="005D4863"/>
    <w:rsid w:val="005E166B"/>
    <w:rsid w:val="005E6708"/>
    <w:rsid w:val="005F7BAE"/>
    <w:rsid w:val="00645A91"/>
    <w:rsid w:val="00667C9A"/>
    <w:rsid w:val="0067066E"/>
    <w:rsid w:val="006744CD"/>
    <w:rsid w:val="006745C9"/>
    <w:rsid w:val="006823DC"/>
    <w:rsid w:val="006932BF"/>
    <w:rsid w:val="0069593E"/>
    <w:rsid w:val="006B6B8C"/>
    <w:rsid w:val="006C39F9"/>
    <w:rsid w:val="007044CE"/>
    <w:rsid w:val="007077D7"/>
    <w:rsid w:val="00731A35"/>
    <w:rsid w:val="00755EF2"/>
    <w:rsid w:val="00772CD7"/>
    <w:rsid w:val="00773CC6"/>
    <w:rsid w:val="007949AD"/>
    <w:rsid w:val="007B530A"/>
    <w:rsid w:val="007D1355"/>
    <w:rsid w:val="007F6E4B"/>
    <w:rsid w:val="00826C46"/>
    <w:rsid w:val="00827C1B"/>
    <w:rsid w:val="00857935"/>
    <w:rsid w:val="00864BFB"/>
    <w:rsid w:val="008C438D"/>
    <w:rsid w:val="008D2E62"/>
    <w:rsid w:val="008E3DFC"/>
    <w:rsid w:val="008F37C7"/>
    <w:rsid w:val="00901AA7"/>
    <w:rsid w:val="00905920"/>
    <w:rsid w:val="009144D0"/>
    <w:rsid w:val="00933666"/>
    <w:rsid w:val="00934B03"/>
    <w:rsid w:val="0094135D"/>
    <w:rsid w:val="00952F4F"/>
    <w:rsid w:val="00965597"/>
    <w:rsid w:val="009655D9"/>
    <w:rsid w:val="00976BB8"/>
    <w:rsid w:val="00985CA6"/>
    <w:rsid w:val="009A0D70"/>
    <w:rsid w:val="009B22AA"/>
    <w:rsid w:val="009C4E1B"/>
    <w:rsid w:val="00A14F5E"/>
    <w:rsid w:val="00A27F32"/>
    <w:rsid w:val="00A43DED"/>
    <w:rsid w:val="00AD2631"/>
    <w:rsid w:val="00AD6AB2"/>
    <w:rsid w:val="00AE0C34"/>
    <w:rsid w:val="00AE6CD7"/>
    <w:rsid w:val="00AE76CD"/>
    <w:rsid w:val="00AF11C7"/>
    <w:rsid w:val="00AF708A"/>
    <w:rsid w:val="00B0579C"/>
    <w:rsid w:val="00B54C30"/>
    <w:rsid w:val="00BF200C"/>
    <w:rsid w:val="00BF27FB"/>
    <w:rsid w:val="00C45FA5"/>
    <w:rsid w:val="00C52CB6"/>
    <w:rsid w:val="00C62FD5"/>
    <w:rsid w:val="00C64F5A"/>
    <w:rsid w:val="00C75A13"/>
    <w:rsid w:val="00C9363E"/>
    <w:rsid w:val="00CC19E3"/>
    <w:rsid w:val="00CD4E60"/>
    <w:rsid w:val="00CD7C4C"/>
    <w:rsid w:val="00D039F6"/>
    <w:rsid w:val="00D47CE1"/>
    <w:rsid w:val="00D6549A"/>
    <w:rsid w:val="00D95EF1"/>
    <w:rsid w:val="00D96DC0"/>
    <w:rsid w:val="00D96E90"/>
    <w:rsid w:val="00DD298C"/>
    <w:rsid w:val="00DF2B16"/>
    <w:rsid w:val="00E1079A"/>
    <w:rsid w:val="00E37EED"/>
    <w:rsid w:val="00E701C9"/>
    <w:rsid w:val="00E85B66"/>
    <w:rsid w:val="00E95910"/>
    <w:rsid w:val="00ED6861"/>
    <w:rsid w:val="00EE127B"/>
    <w:rsid w:val="00EE33C1"/>
    <w:rsid w:val="00EE7628"/>
    <w:rsid w:val="00EF41DD"/>
    <w:rsid w:val="00EF643B"/>
    <w:rsid w:val="00F2203B"/>
    <w:rsid w:val="00F3315F"/>
    <w:rsid w:val="00F50376"/>
    <w:rsid w:val="00FD168A"/>
    <w:rsid w:val="00FE245D"/>
    <w:rsid w:val="00FF4C50"/>
    <w:rsid w:val="00FF6609"/>
    <w:rsid w:val="090B36C6"/>
    <w:rsid w:val="0FA7E96C"/>
    <w:rsid w:val="274B0614"/>
    <w:rsid w:val="2F77FC31"/>
    <w:rsid w:val="3A3BA454"/>
    <w:rsid w:val="53001C74"/>
    <w:rsid w:val="6D2684BA"/>
    <w:rsid w:val="70449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66E9D80"/>
  <w14:defaultImageDpi w14:val="0"/>
  <w15:docId w15:val="{F2420813-0350-48C6-8AF2-2EF9A6823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1"/>
      <w:ind w:left="398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398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character" w:customStyle="1" w:styleId="BodyTextChar">
    <w:name w:val="Body Text Char"/>
    <w:link w:val="BodyText"/>
    <w:uiPriority w:val="99"/>
    <w:semiHidden/>
    <w:rPr>
      <w:rFonts w:ascii="Calibri" w:hAnsi="Calibri" w:cs="Calibri"/>
    </w:rPr>
  </w:style>
  <w:style w:type="character" w:customStyle="1" w:styleId="Heading1Char">
    <w:name w:val="Heading 1 Char"/>
    <w:link w:val="Heading1"/>
    <w:uiPriority w:val="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Title">
    <w:name w:val="Title"/>
    <w:basedOn w:val="Normal"/>
    <w:next w:val="Normal"/>
    <w:link w:val="TitleChar"/>
    <w:uiPriority w:val="1"/>
    <w:qFormat/>
    <w:pPr>
      <w:ind w:left="758" w:right="945" w:hanging="1"/>
      <w:jc w:val="center"/>
    </w:pPr>
    <w:rPr>
      <w:b/>
      <w:bCs/>
      <w:sz w:val="72"/>
      <w:szCs w:val="72"/>
    </w:rPr>
  </w:style>
  <w:style w:type="character" w:customStyle="1" w:styleId="TitleChar">
    <w:name w:val="Title Char"/>
    <w:link w:val="Title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1118" w:hanging="360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ind w:left="107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B41D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B41D6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B41D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B41D6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4A2F4A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6E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E9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E1079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C39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C39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C39F9"/>
    <w:rPr>
      <w:rFonts w:cs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39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39F9"/>
    <w:rPr>
      <w:rFonts w:cs="Calibri"/>
      <w:b/>
      <w:bCs/>
    </w:rPr>
  </w:style>
  <w:style w:type="paragraph" w:styleId="Revision">
    <w:name w:val="Revision"/>
    <w:hidden/>
    <w:uiPriority w:val="99"/>
    <w:semiHidden/>
    <w:rsid w:val="004B612F"/>
    <w:rPr>
      <w:rFonts w:cs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4B612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D6A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2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4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pixelsPerInch w:val="28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omments" Target="comments.xml"/><Relationship Id="rId3" Type="http://schemas.openxmlformats.org/officeDocument/2006/relationships/styles" Target="styles.xml"/><Relationship Id="rId21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cmis.northamptonshire.gov.uk/cmis5live/Committees/tabid/110/ctl/ViewCMIS_CommitteeDetails/mid/558/id/449/Default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mis.northamptonshire.gov.uk/cmis5live/Committees/tabid/110/ctl/ViewCMIS_CommitteeDetails/mid/558/id/449/Default.aspx" TargetMode="Externa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microsoft.com/office/2011/relationships/people" Target="people.xml"/><Relationship Id="rId10" Type="http://schemas.openxmlformats.org/officeDocument/2006/relationships/header" Target="header1.xml"/><Relationship Id="rId19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142324-C2EF-41F0-94C1-84DAD892C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1158</Words>
  <Characters>6621</Characters>
  <Application>Microsoft Office Word</Application>
  <DocSecurity>0</DocSecurity>
  <Lines>55</Lines>
  <Paragraphs>15</Paragraphs>
  <ScaleCrop>false</ScaleCrop>
  <Company/>
  <LinksUpToDate>false</LinksUpToDate>
  <CharactersWithSpaces>7764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Snowdon Daniel</dc:creator>
  <cp:keywords/>
  <dc:description/>
  <cp:lastModifiedBy>Jirina Miles</cp:lastModifiedBy>
  <cp:revision>2</cp:revision>
  <cp:lastPrinted>2021-07-27T13:38:00Z</cp:lastPrinted>
  <dcterms:created xsi:type="dcterms:W3CDTF">2026-06-25T11:30:00Z</dcterms:created>
  <dcterms:modified xsi:type="dcterms:W3CDTF">2026-06-25T11:30:00Z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 Word 2007</vt:lpwstr>
  </property>
  <property fmtid="{D5CDD505-2E9C-101B-9397-08002B2CF9AE}" pid="3" name="MSIP_Label_d9cd4a6a-7014-48d6-b119-9b8b87129a7e_Enabled">
    <vt:lpwstr>True</vt:lpwstr>
  </property>
  <property fmtid="{D5CDD505-2E9C-101B-9397-08002B2CF9AE}" pid="4" name="MSIP_Label_d9cd4a6a-7014-48d6-b119-9b8b87129a7e_SiteId">
    <vt:lpwstr>bf91f36f-ab89-4503-8c3f-04a029f837d3</vt:lpwstr>
  </property>
  <property fmtid="{D5CDD505-2E9C-101B-9397-08002B2CF9AE}" pid="5" name="MSIP_Label_d9cd4a6a-7014-48d6-b119-9b8b87129a7e_Owner">
    <vt:lpwstr>Kate.Osborne@northantspfcc.gov.uk</vt:lpwstr>
  </property>
  <property fmtid="{D5CDD505-2E9C-101B-9397-08002B2CF9AE}" pid="6" name="MSIP_Label_d9cd4a6a-7014-48d6-b119-9b8b87129a7e_SetDate">
    <vt:lpwstr>2021-04-21T13:17:28.9621359Z</vt:lpwstr>
  </property>
  <property fmtid="{D5CDD505-2E9C-101B-9397-08002B2CF9AE}" pid="7" name="MSIP_Label_d9cd4a6a-7014-48d6-b119-9b8b87129a7e_Name">
    <vt:lpwstr>OFFICIAL</vt:lpwstr>
  </property>
  <property fmtid="{D5CDD505-2E9C-101B-9397-08002B2CF9AE}" pid="8" name="MSIP_Label_d9cd4a6a-7014-48d6-b119-9b8b87129a7e_Application">
    <vt:lpwstr>Microsoft Azure Information Protection</vt:lpwstr>
  </property>
  <property fmtid="{D5CDD505-2E9C-101B-9397-08002B2CF9AE}" pid="9" name="MSIP_Label_d9cd4a6a-7014-48d6-b119-9b8b87129a7e_Extended_MSFT_Method">
    <vt:lpwstr>Automatic</vt:lpwstr>
  </property>
  <property fmtid="{D5CDD505-2E9C-101B-9397-08002B2CF9AE}" pid="10" name="Sensitivity">
    <vt:lpwstr>OFFICIAL</vt:lpwstr>
  </property>
</Properties>
</file>