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5F21" w14:textId="2BF35419" w:rsidR="0092330D" w:rsidRPr="0092330D" w:rsidRDefault="004465A4" w:rsidP="00C95F68">
      <w:pPr>
        <w:widowControl w:val="0"/>
        <w:tabs>
          <w:tab w:val="left" w:pos="709"/>
        </w:tabs>
        <w:autoSpaceDE w:val="0"/>
        <w:autoSpaceDN w:val="0"/>
        <w:adjustRightInd w:val="0"/>
        <w:jc w:val="center"/>
        <w:outlineLvl w:val="0"/>
        <w:rPr>
          <w:rFonts w:ascii="Arial" w:hAnsi="Arial" w:cs="Arial"/>
          <w:b/>
          <w:noProof/>
          <w:color w:val="000000"/>
          <w:sz w:val="36"/>
          <w:szCs w:val="36"/>
        </w:rPr>
      </w:pPr>
      <w:r>
        <w:rPr>
          <w:rFonts w:ascii="Arial" w:hAnsi="Arial" w:cs="Arial"/>
          <w:b/>
          <w:noProof/>
          <w:color w:val="000000"/>
          <w:sz w:val="36"/>
          <w:szCs w:val="36"/>
        </w:rPr>
        <w:t>Safe and Sound Communities Fund</w:t>
      </w:r>
      <w:r w:rsidR="00C81693">
        <w:rPr>
          <w:rFonts w:ascii="Arial" w:hAnsi="Arial" w:cs="Arial"/>
          <w:b/>
          <w:noProof/>
          <w:color w:val="000000"/>
          <w:sz w:val="36"/>
          <w:szCs w:val="36"/>
        </w:rPr>
        <w:t xml:space="preserve"> </w:t>
      </w:r>
    </w:p>
    <w:p w14:paraId="40FA2E29" w14:textId="77777777" w:rsidR="0092330D" w:rsidRPr="0092330D" w:rsidRDefault="00C95F68" w:rsidP="00C95F68">
      <w:pPr>
        <w:widowControl w:val="0"/>
        <w:tabs>
          <w:tab w:val="left" w:pos="426"/>
        </w:tabs>
        <w:autoSpaceDE w:val="0"/>
        <w:autoSpaceDN w:val="0"/>
        <w:adjustRightInd w:val="0"/>
        <w:ind w:left="426" w:hanging="426"/>
        <w:outlineLvl w:val="0"/>
        <w:rPr>
          <w:rFonts w:ascii="Arial" w:hAnsi="Arial" w:cs="Arial"/>
          <w:b/>
          <w:noProof/>
          <w:color w:val="000000"/>
          <w:sz w:val="28"/>
          <w:szCs w:val="28"/>
        </w:rPr>
      </w:pP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sidR="0092330D">
        <w:rPr>
          <w:rFonts w:ascii="Arial" w:hAnsi="Arial" w:cs="Arial"/>
          <w:b/>
          <w:noProof/>
          <w:color w:val="000000"/>
          <w:sz w:val="28"/>
          <w:szCs w:val="28"/>
        </w:rPr>
        <w:t>CONFLICT OF INTEREST FORM</w:t>
      </w:r>
    </w:p>
    <w:p w14:paraId="58C9A513" w14:textId="77777777" w:rsidR="0092330D" w:rsidRDefault="0092330D" w:rsidP="000C1078">
      <w:pPr>
        <w:pStyle w:val="StyleHeading120pt"/>
        <w:spacing w:after="0"/>
        <w:ind w:left="0" w:firstLine="0"/>
        <w:rPr>
          <w:rFonts w:cs="Arial"/>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22C75" w:rsidRPr="00B61F5E" w14:paraId="3CF728E5" w14:textId="77777777" w:rsidTr="00F22C75">
        <w:tc>
          <w:tcPr>
            <w:tcW w:w="4261" w:type="dxa"/>
            <w:shd w:val="clear" w:color="auto" w:fill="CCC0D9" w:themeFill="accent4" w:themeFillTint="66"/>
          </w:tcPr>
          <w:p w14:paraId="4ACE9CFF"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369CD55"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r w:rsidR="00F22C75" w:rsidRPr="00B61F5E" w14:paraId="625FF85D" w14:textId="77777777" w:rsidTr="00F22C75">
        <w:tc>
          <w:tcPr>
            <w:tcW w:w="4261" w:type="dxa"/>
            <w:shd w:val="clear" w:color="auto" w:fill="CCC0D9" w:themeFill="accent4" w:themeFillTint="66"/>
          </w:tcPr>
          <w:p w14:paraId="70E8AC22"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2920977A"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bl>
    <w:p w14:paraId="16C7E7D9" w14:textId="77777777" w:rsidR="00F22C75" w:rsidRDefault="00F22C75" w:rsidP="000C1078">
      <w:pPr>
        <w:pStyle w:val="StyleHeading120pt"/>
        <w:spacing w:after="0"/>
        <w:ind w:left="0" w:firstLine="0"/>
        <w:rPr>
          <w:rFonts w:cs="Arial"/>
          <w:color w:val="auto"/>
          <w:sz w:val="24"/>
          <w:szCs w:val="24"/>
        </w:rPr>
      </w:pPr>
    </w:p>
    <w:p w14:paraId="0E161E11" w14:textId="77777777" w:rsidR="000C1078" w:rsidRPr="00BB5291" w:rsidRDefault="000C1078" w:rsidP="000C1078">
      <w:pPr>
        <w:pStyle w:val="01-NormInd1-BB"/>
        <w:ind w:left="0"/>
        <w:rPr>
          <w:rFonts w:cs="Arial"/>
          <w:b/>
          <w:szCs w:val="22"/>
        </w:rPr>
      </w:pPr>
      <w:r w:rsidRPr="00BB5291">
        <w:rPr>
          <w:rFonts w:cs="Arial"/>
          <w:b/>
          <w:szCs w:val="22"/>
        </w:rPr>
        <w:t>Conflicts of Interest</w:t>
      </w:r>
    </w:p>
    <w:p w14:paraId="018C286E" w14:textId="30EE1C8C" w:rsidR="000C1078" w:rsidRPr="00BB5291" w:rsidRDefault="000C1078" w:rsidP="000C1078">
      <w:pPr>
        <w:jc w:val="both"/>
        <w:rPr>
          <w:rFonts w:ascii="Arial" w:hAnsi="Arial" w:cs="Arial"/>
          <w:color w:val="000000"/>
          <w:sz w:val="22"/>
          <w:szCs w:val="22"/>
        </w:rPr>
      </w:pPr>
      <w:r w:rsidRPr="00BB5291">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w:t>
      </w:r>
      <w:r w:rsidR="006D5393" w:rsidRPr="00BB5291">
        <w:rPr>
          <w:rFonts w:ascii="Arial" w:hAnsi="Arial" w:cs="Arial"/>
          <w:color w:val="000000"/>
          <w:sz w:val="22"/>
          <w:szCs w:val="22"/>
        </w:rPr>
        <w:t>Police</w:t>
      </w:r>
      <w:r w:rsidR="00E86C2F" w:rsidRPr="00BB5291">
        <w:rPr>
          <w:rFonts w:ascii="Arial" w:hAnsi="Arial" w:cs="Arial"/>
          <w:color w:val="000000"/>
          <w:sz w:val="22"/>
          <w:szCs w:val="22"/>
        </w:rPr>
        <w:t>, Fire</w:t>
      </w:r>
      <w:r w:rsidR="006D5393" w:rsidRPr="00BB5291">
        <w:rPr>
          <w:rFonts w:ascii="Arial" w:hAnsi="Arial" w:cs="Arial"/>
          <w:color w:val="000000"/>
          <w:sz w:val="22"/>
          <w:szCs w:val="22"/>
        </w:rPr>
        <w:t xml:space="preserve"> and Crime </w:t>
      </w:r>
      <w:r w:rsidRPr="00BB5291">
        <w:rPr>
          <w:rFonts w:ascii="Arial" w:hAnsi="Arial" w:cs="Arial"/>
          <w:color w:val="000000"/>
          <w:sz w:val="22"/>
          <w:szCs w:val="22"/>
        </w:rPr>
        <w:t>Commissioner</w:t>
      </w:r>
      <w:r w:rsidR="006D5393" w:rsidRPr="00BB5291">
        <w:rPr>
          <w:rFonts w:ascii="Arial" w:hAnsi="Arial" w:cs="Arial"/>
          <w:color w:val="000000"/>
          <w:sz w:val="22"/>
          <w:szCs w:val="22"/>
        </w:rPr>
        <w:t xml:space="preserve"> (“the Commissioner”)</w:t>
      </w:r>
      <w:r w:rsidRPr="00BB5291">
        <w:rPr>
          <w:rFonts w:ascii="Arial" w:hAnsi="Arial" w:cs="Arial"/>
          <w:color w:val="000000"/>
          <w:sz w:val="22"/>
          <w:szCs w:val="22"/>
        </w:rPr>
        <w:t xml:space="preserve">. </w:t>
      </w:r>
    </w:p>
    <w:p w14:paraId="78F7A48D" w14:textId="77777777" w:rsidR="006D5393" w:rsidRPr="00BB5291" w:rsidRDefault="006D5393" w:rsidP="000C1078">
      <w:pPr>
        <w:jc w:val="both"/>
        <w:rPr>
          <w:rFonts w:ascii="Arial" w:hAnsi="Arial" w:cs="Arial"/>
          <w:color w:val="000000"/>
          <w:sz w:val="22"/>
          <w:szCs w:val="22"/>
        </w:rPr>
      </w:pPr>
    </w:p>
    <w:p w14:paraId="4F70B5F3" w14:textId="77777777" w:rsidR="000C1078" w:rsidRPr="00BB5291" w:rsidRDefault="000C1078" w:rsidP="000C1078">
      <w:pPr>
        <w:jc w:val="both"/>
        <w:rPr>
          <w:rFonts w:ascii="Arial" w:hAnsi="Arial" w:cs="Arial"/>
          <w:color w:val="000000"/>
          <w:sz w:val="22"/>
          <w:szCs w:val="22"/>
        </w:rPr>
      </w:pPr>
      <w:r w:rsidRPr="00BB5291">
        <w:rPr>
          <w:rFonts w:ascii="Arial" w:hAnsi="Arial" w:cs="Arial"/>
          <w:color w:val="000000"/>
          <w:sz w:val="22"/>
          <w:szCs w:val="22"/>
        </w:rPr>
        <w:t>Examples of conflicts of interest include: (This is not an exhaustive list)</w:t>
      </w:r>
    </w:p>
    <w:p w14:paraId="320112E8" w14:textId="14D76CB8" w:rsidR="000C1078" w:rsidRPr="00BB5291"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BB5291">
        <w:rPr>
          <w:rFonts w:ascii="Arial" w:hAnsi="Arial" w:cs="Arial"/>
          <w:color w:val="000000"/>
          <w:sz w:val="22"/>
          <w:szCs w:val="22"/>
        </w:rPr>
        <w:t>Being employed by (as staff member or volunteer) of any Police Force</w:t>
      </w:r>
      <w:r w:rsidR="00272B7E" w:rsidRPr="00BB5291">
        <w:rPr>
          <w:rFonts w:ascii="Arial" w:hAnsi="Arial" w:cs="Arial"/>
          <w:color w:val="000000"/>
          <w:sz w:val="22"/>
          <w:szCs w:val="22"/>
        </w:rPr>
        <w:t>, Fire &amp; Rescue Service</w:t>
      </w:r>
      <w:r w:rsidRPr="00BB5291">
        <w:rPr>
          <w:rFonts w:ascii="Arial" w:hAnsi="Arial" w:cs="Arial"/>
          <w:color w:val="000000"/>
          <w:sz w:val="22"/>
          <w:szCs w:val="22"/>
        </w:rPr>
        <w:t xml:space="preserve"> or Office of the Police</w:t>
      </w:r>
      <w:r w:rsidR="00E86C2F" w:rsidRPr="00BB5291">
        <w:rPr>
          <w:rFonts w:ascii="Arial" w:hAnsi="Arial" w:cs="Arial"/>
          <w:color w:val="000000"/>
          <w:sz w:val="22"/>
          <w:szCs w:val="22"/>
        </w:rPr>
        <w:t>, Fire</w:t>
      </w:r>
      <w:r w:rsidRPr="00BB5291">
        <w:rPr>
          <w:rFonts w:ascii="Arial" w:hAnsi="Arial" w:cs="Arial"/>
          <w:color w:val="000000"/>
          <w:sz w:val="22"/>
          <w:szCs w:val="22"/>
        </w:rPr>
        <w:t xml:space="preserve"> and Crime Commissioner (OP</w:t>
      </w:r>
      <w:r w:rsidR="00E86C2F" w:rsidRPr="00BB5291">
        <w:rPr>
          <w:rFonts w:ascii="Arial" w:hAnsi="Arial" w:cs="Arial"/>
          <w:color w:val="000000"/>
          <w:sz w:val="22"/>
          <w:szCs w:val="22"/>
        </w:rPr>
        <w:t>F</w:t>
      </w:r>
      <w:r w:rsidRPr="00BB5291">
        <w:rPr>
          <w:rFonts w:ascii="Arial" w:hAnsi="Arial" w:cs="Arial"/>
          <w:color w:val="000000"/>
          <w:sz w:val="22"/>
          <w:szCs w:val="22"/>
        </w:rPr>
        <w:t>CC)</w:t>
      </w:r>
    </w:p>
    <w:p w14:paraId="6E3F09C6" w14:textId="77777777" w:rsidR="000C1078" w:rsidRPr="00BB5291"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BB5291">
        <w:rPr>
          <w:rFonts w:ascii="Arial" w:hAnsi="Arial" w:cs="Arial"/>
          <w:color w:val="000000"/>
          <w:sz w:val="22"/>
          <w:szCs w:val="22"/>
        </w:rPr>
        <w:t xml:space="preserve">Canvassing, or negotiating with, any person with a view to </w:t>
      </w:r>
      <w:proofErr w:type="gramStart"/>
      <w:r w:rsidRPr="00BB5291">
        <w:rPr>
          <w:rFonts w:ascii="Arial" w:hAnsi="Arial" w:cs="Arial"/>
          <w:color w:val="000000"/>
          <w:sz w:val="22"/>
          <w:szCs w:val="22"/>
        </w:rPr>
        <w:t>entering into</w:t>
      </w:r>
      <w:proofErr w:type="gramEnd"/>
      <w:r w:rsidRPr="00BB5291">
        <w:rPr>
          <w:rFonts w:ascii="Arial" w:hAnsi="Arial" w:cs="Arial"/>
          <w:color w:val="000000"/>
          <w:sz w:val="22"/>
          <w:szCs w:val="22"/>
        </w:rPr>
        <w:t xml:space="preserve"> any of the arrangements outlined above</w:t>
      </w:r>
    </w:p>
    <w:p w14:paraId="0366D351" w14:textId="3EB3E5BC" w:rsidR="000C1078" w:rsidRPr="00BB5291"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BB5291">
        <w:rPr>
          <w:rFonts w:ascii="Arial" w:hAnsi="Arial" w:cs="Arial"/>
          <w:color w:val="000000"/>
          <w:sz w:val="22"/>
          <w:szCs w:val="22"/>
        </w:rPr>
        <w:t>Having a close member of your family (which includes unmarried partners) or personal friends who falls into any of the categories outlined above</w:t>
      </w:r>
    </w:p>
    <w:p w14:paraId="1AC56A93" w14:textId="2319E006" w:rsidR="0097410E" w:rsidRPr="00BB5291"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sz w:val="22"/>
          <w:szCs w:val="22"/>
        </w:rPr>
      </w:pPr>
      <w:r w:rsidRPr="00BB5291">
        <w:rPr>
          <w:rFonts w:ascii="Arial" w:hAnsi="Arial" w:cs="Arial"/>
          <w:color w:val="000000"/>
          <w:sz w:val="22"/>
          <w:szCs w:val="22"/>
        </w:rPr>
        <w:t>Having any other close relationship (current or historical) with any Police Force</w:t>
      </w:r>
      <w:r w:rsidR="00272B7E" w:rsidRPr="00BB5291">
        <w:rPr>
          <w:rFonts w:ascii="Arial" w:hAnsi="Arial" w:cs="Arial"/>
          <w:color w:val="000000"/>
          <w:sz w:val="22"/>
          <w:szCs w:val="22"/>
        </w:rPr>
        <w:t>, Fire &amp; Rescue Service</w:t>
      </w:r>
      <w:r w:rsidR="000C6E57" w:rsidRPr="00BB5291">
        <w:rPr>
          <w:rFonts w:ascii="Arial" w:hAnsi="Arial" w:cs="Arial"/>
          <w:color w:val="000000"/>
          <w:sz w:val="22"/>
          <w:szCs w:val="22"/>
        </w:rPr>
        <w:t xml:space="preserve"> </w:t>
      </w:r>
      <w:r w:rsidR="004465A4" w:rsidRPr="00BB5291">
        <w:rPr>
          <w:rFonts w:ascii="Arial" w:hAnsi="Arial" w:cs="Arial"/>
          <w:color w:val="000000"/>
          <w:sz w:val="22"/>
          <w:szCs w:val="22"/>
        </w:rPr>
        <w:t xml:space="preserve">or </w:t>
      </w:r>
      <w:r w:rsidRPr="00BB5291">
        <w:rPr>
          <w:rFonts w:ascii="Arial" w:hAnsi="Arial" w:cs="Arial"/>
          <w:color w:val="000000"/>
          <w:sz w:val="22"/>
          <w:szCs w:val="22"/>
        </w:rPr>
        <w:t>OP</w:t>
      </w:r>
      <w:r w:rsidR="00E86C2F" w:rsidRPr="00BB5291">
        <w:rPr>
          <w:rFonts w:ascii="Arial" w:hAnsi="Arial" w:cs="Arial"/>
          <w:color w:val="000000"/>
          <w:sz w:val="22"/>
          <w:szCs w:val="22"/>
        </w:rPr>
        <w:t>F</w:t>
      </w:r>
      <w:r w:rsidRPr="00BB5291">
        <w:rPr>
          <w:rFonts w:ascii="Arial" w:hAnsi="Arial" w:cs="Arial"/>
          <w:color w:val="000000"/>
          <w:sz w:val="22"/>
          <w:szCs w:val="22"/>
        </w:rPr>
        <w:t>CC</w:t>
      </w:r>
    </w:p>
    <w:p w14:paraId="3687547F" w14:textId="77777777" w:rsidR="00BB5291" w:rsidRPr="00BB5291" w:rsidRDefault="00BB5291" w:rsidP="00BB5291">
      <w:pPr>
        <w:autoSpaceDE w:val="0"/>
        <w:autoSpaceDN w:val="0"/>
        <w:adjustRightInd w:val="0"/>
        <w:spacing w:before="60"/>
        <w:jc w:val="both"/>
        <w:rPr>
          <w:rFonts w:ascii="Arial" w:hAnsi="Arial" w:cs="Arial"/>
          <w:color w:val="000000"/>
          <w:sz w:val="22"/>
          <w:szCs w:val="22"/>
        </w:rPr>
      </w:pPr>
    </w:p>
    <w:p w14:paraId="7B94E97E" w14:textId="01BC7955" w:rsidR="00BB5291" w:rsidRPr="00BB5291" w:rsidRDefault="00BB5291" w:rsidP="00BB5291">
      <w:pPr>
        <w:autoSpaceDE w:val="0"/>
        <w:autoSpaceDN w:val="0"/>
        <w:adjustRightInd w:val="0"/>
        <w:spacing w:before="60"/>
        <w:jc w:val="both"/>
        <w:rPr>
          <w:rFonts w:ascii="Arial" w:hAnsi="Arial" w:cs="Arial"/>
          <w:color w:val="000000"/>
          <w:sz w:val="22"/>
          <w:szCs w:val="22"/>
        </w:rPr>
      </w:pPr>
      <w:r w:rsidRPr="00BB5291">
        <w:rPr>
          <w:rFonts w:ascii="Arial" w:hAnsi="Arial" w:cs="Arial"/>
          <w:color w:val="000000"/>
          <w:sz w:val="22"/>
          <w:szCs w:val="22"/>
        </w:rPr>
        <w:t xml:space="preserve">An association as mentioned above will not necessarily bar an organisation from securing a grant but must be declared in all cases. </w:t>
      </w:r>
    </w:p>
    <w:p w14:paraId="229639F5" w14:textId="77777777" w:rsidR="00272B7E" w:rsidRPr="00BB5291" w:rsidRDefault="00272B7E" w:rsidP="000C1078">
      <w:pPr>
        <w:jc w:val="both"/>
        <w:rPr>
          <w:rFonts w:ascii="Arial" w:hAnsi="Arial" w:cs="Arial"/>
          <w:b/>
          <w:i/>
          <w:color w:val="000000"/>
          <w:sz w:val="22"/>
          <w:szCs w:val="22"/>
        </w:rPr>
      </w:pPr>
    </w:p>
    <w:p w14:paraId="783A3A73" w14:textId="77777777" w:rsidR="000C1078" w:rsidRPr="00BB5291" w:rsidRDefault="000C1078" w:rsidP="000C1078">
      <w:pPr>
        <w:jc w:val="both"/>
        <w:rPr>
          <w:rFonts w:ascii="Arial" w:hAnsi="Arial" w:cs="Arial"/>
          <w:b/>
          <w:i/>
          <w:color w:val="000000"/>
          <w:sz w:val="22"/>
          <w:szCs w:val="22"/>
        </w:rPr>
      </w:pPr>
      <w:r w:rsidRPr="00BB5291">
        <w:rPr>
          <w:rFonts w:ascii="Arial" w:hAnsi="Arial" w:cs="Arial"/>
          <w:b/>
          <w:i/>
          <w:color w:val="000000"/>
          <w:sz w:val="22"/>
          <w:szCs w:val="22"/>
        </w:rPr>
        <w:t>* Delete as applicable</w:t>
      </w:r>
    </w:p>
    <w:p w14:paraId="6CE154CC" w14:textId="77777777" w:rsidR="000C1078" w:rsidRPr="00BB5291" w:rsidRDefault="000C1078" w:rsidP="000C1078">
      <w:pPr>
        <w:pStyle w:val="01-NormInd1-BB"/>
        <w:ind w:left="0"/>
        <w:rPr>
          <w:rFonts w:cs="Arial"/>
          <w:b/>
          <w:szCs w:val="22"/>
        </w:rPr>
      </w:pPr>
    </w:p>
    <w:p w14:paraId="1B7EFC3D" w14:textId="32B401C0" w:rsidR="000C1078" w:rsidRPr="00BB5291" w:rsidRDefault="000C1078" w:rsidP="000C1078">
      <w:pPr>
        <w:jc w:val="both"/>
        <w:rPr>
          <w:rFonts w:ascii="Arial" w:hAnsi="Arial" w:cs="Arial"/>
          <w:color w:val="000000"/>
          <w:sz w:val="22"/>
          <w:szCs w:val="22"/>
        </w:rPr>
      </w:pPr>
      <w:r w:rsidRPr="00BB5291">
        <w:rPr>
          <w:rFonts w:ascii="Arial" w:hAnsi="Arial" w:cs="Arial"/>
          <w:sz w:val="22"/>
          <w:szCs w:val="22"/>
        </w:rPr>
        <w:t>I/We</w:t>
      </w:r>
      <w:r w:rsidR="006D5393" w:rsidRPr="00BB5291">
        <w:rPr>
          <w:rFonts w:ascii="Arial" w:hAnsi="Arial" w:cs="Arial"/>
          <w:sz w:val="22"/>
          <w:szCs w:val="22"/>
        </w:rPr>
        <w:t>*</w:t>
      </w:r>
      <w:r w:rsidRPr="00BB5291">
        <w:rPr>
          <w:rFonts w:ascii="Arial" w:hAnsi="Arial" w:cs="Arial"/>
          <w:sz w:val="22"/>
          <w:szCs w:val="22"/>
        </w:rPr>
        <w:t xml:space="preserve"> </w:t>
      </w:r>
      <w:r w:rsidRPr="00BB5291">
        <w:rPr>
          <w:rFonts w:ascii="Arial" w:hAnsi="Arial" w:cs="Arial"/>
          <w:color w:val="000000"/>
          <w:sz w:val="22"/>
          <w:szCs w:val="22"/>
        </w:rPr>
        <w:t xml:space="preserve">hereby confirm that </w:t>
      </w:r>
      <w:r w:rsidRPr="00BB5291">
        <w:rPr>
          <w:rFonts w:ascii="Arial" w:hAnsi="Arial" w:cs="Arial"/>
          <w:b/>
          <w:color w:val="000000"/>
          <w:sz w:val="22"/>
          <w:szCs w:val="22"/>
        </w:rPr>
        <w:t>no conflicts of interest exist</w:t>
      </w:r>
      <w:r w:rsidRPr="00BB5291">
        <w:rPr>
          <w:rFonts w:ascii="Arial" w:hAnsi="Arial" w:cs="Arial"/>
          <w:color w:val="000000"/>
          <w:sz w:val="22"/>
          <w:szCs w:val="22"/>
        </w:rPr>
        <w:t xml:space="preserve"> between the </w:t>
      </w:r>
      <w:r w:rsidR="006D5393" w:rsidRPr="00BB5291">
        <w:rPr>
          <w:rFonts w:ascii="Arial" w:hAnsi="Arial" w:cs="Arial"/>
          <w:color w:val="000000"/>
          <w:sz w:val="22"/>
          <w:szCs w:val="22"/>
        </w:rPr>
        <w:t>grant applicant</w:t>
      </w:r>
      <w:r w:rsidRPr="00BB5291">
        <w:rPr>
          <w:rFonts w:ascii="Arial" w:hAnsi="Arial" w:cs="Arial"/>
          <w:color w:val="000000"/>
          <w:sz w:val="22"/>
          <w:szCs w:val="22"/>
        </w:rPr>
        <w:t xml:space="preserve"> </w:t>
      </w:r>
      <w:r w:rsidR="006D5393" w:rsidRPr="00BB5291">
        <w:rPr>
          <w:rFonts w:ascii="Arial" w:hAnsi="Arial" w:cs="Arial"/>
          <w:color w:val="000000"/>
          <w:sz w:val="22"/>
          <w:szCs w:val="22"/>
        </w:rPr>
        <w:t xml:space="preserve">organisation </w:t>
      </w:r>
      <w:r w:rsidRPr="00BB5291">
        <w:rPr>
          <w:rFonts w:ascii="Arial" w:hAnsi="Arial" w:cs="Arial"/>
          <w:color w:val="000000"/>
          <w:sz w:val="22"/>
          <w:szCs w:val="22"/>
        </w:rPr>
        <w:t xml:space="preserve">(and including </w:t>
      </w:r>
      <w:r w:rsidRPr="00BB5291">
        <w:rPr>
          <w:rFonts w:ascii="Arial" w:hAnsi="Arial" w:cs="Arial"/>
          <w:sz w:val="22"/>
          <w:szCs w:val="22"/>
        </w:rPr>
        <w:t xml:space="preserve">any employee, </w:t>
      </w:r>
      <w:r w:rsidR="006D5393" w:rsidRPr="00BB5291">
        <w:rPr>
          <w:rFonts w:ascii="Arial" w:hAnsi="Arial" w:cs="Arial"/>
          <w:sz w:val="22"/>
          <w:szCs w:val="22"/>
        </w:rPr>
        <w:t>volunteer or board member</w:t>
      </w:r>
      <w:r w:rsidRPr="00BB5291">
        <w:rPr>
          <w:rFonts w:ascii="Arial" w:hAnsi="Arial" w:cs="Arial"/>
          <w:color w:val="000000"/>
          <w:sz w:val="22"/>
          <w:szCs w:val="22"/>
        </w:rPr>
        <w:t>) and the Commissioner</w:t>
      </w:r>
      <w:r w:rsidR="00C703A9" w:rsidRPr="00BB5291">
        <w:rPr>
          <w:rFonts w:ascii="Arial" w:hAnsi="Arial" w:cs="Arial"/>
          <w:color w:val="000000"/>
          <w:sz w:val="22"/>
          <w:szCs w:val="22"/>
        </w:rPr>
        <w:t>. I/W</w:t>
      </w:r>
      <w:r w:rsidRPr="00BB5291">
        <w:rPr>
          <w:rFonts w:ascii="Arial" w:hAnsi="Arial" w:cs="Arial"/>
          <w:color w:val="000000"/>
          <w:sz w:val="22"/>
          <w:szCs w:val="22"/>
        </w:rPr>
        <w:t>e</w:t>
      </w:r>
      <w:r w:rsidR="006D5393" w:rsidRPr="00BB5291">
        <w:rPr>
          <w:rFonts w:ascii="Arial" w:hAnsi="Arial" w:cs="Arial"/>
          <w:color w:val="000000"/>
          <w:sz w:val="22"/>
          <w:szCs w:val="22"/>
        </w:rPr>
        <w:t>*</w:t>
      </w:r>
      <w:r w:rsidRPr="00BB5291">
        <w:rPr>
          <w:rFonts w:ascii="Arial" w:hAnsi="Arial" w:cs="Arial"/>
          <w:color w:val="000000"/>
          <w:sz w:val="22"/>
          <w:szCs w:val="22"/>
        </w:rPr>
        <w:t xml:space="preserve"> acknowledge that failure to comply with this requirement may result in disqualification from the </w:t>
      </w:r>
      <w:r w:rsidR="006D5393" w:rsidRPr="00BB5291">
        <w:rPr>
          <w:rFonts w:ascii="Arial" w:hAnsi="Arial" w:cs="Arial"/>
          <w:color w:val="000000"/>
          <w:sz w:val="22"/>
          <w:szCs w:val="22"/>
        </w:rPr>
        <w:t>grant application process,</w:t>
      </w:r>
      <w:r w:rsidRPr="00BB5291">
        <w:rPr>
          <w:rFonts w:ascii="Arial" w:hAnsi="Arial" w:cs="Arial"/>
          <w:color w:val="000000"/>
          <w:sz w:val="22"/>
          <w:szCs w:val="22"/>
        </w:rPr>
        <w:t xml:space="preserve"> at the discretion of the Commissioner.</w:t>
      </w:r>
    </w:p>
    <w:p w14:paraId="719F79D0" w14:textId="77777777" w:rsidR="000C1078" w:rsidRPr="00BB5291" w:rsidRDefault="000C1078" w:rsidP="000C1078">
      <w:pPr>
        <w:spacing w:before="120" w:after="120"/>
        <w:jc w:val="both"/>
        <w:rPr>
          <w:rFonts w:ascii="Arial" w:hAnsi="Arial" w:cs="Arial"/>
          <w:color w:val="000000"/>
          <w:sz w:val="22"/>
          <w:szCs w:val="22"/>
        </w:rPr>
      </w:pPr>
      <w:r w:rsidRPr="00BB5291">
        <w:rPr>
          <w:rFonts w:ascii="Arial" w:hAnsi="Arial" w:cs="Arial"/>
          <w:color w:val="000000"/>
          <w:sz w:val="22"/>
          <w:szCs w:val="22"/>
        </w:rPr>
        <w:t>Or</w:t>
      </w:r>
    </w:p>
    <w:p w14:paraId="0E110F9C" w14:textId="77777777" w:rsidR="000C1078" w:rsidRPr="00BB5291" w:rsidRDefault="000C1078" w:rsidP="000C1078">
      <w:pPr>
        <w:jc w:val="both"/>
        <w:rPr>
          <w:rFonts w:ascii="Arial" w:hAnsi="Arial" w:cs="Arial"/>
          <w:color w:val="000000"/>
          <w:sz w:val="22"/>
          <w:szCs w:val="22"/>
        </w:rPr>
      </w:pPr>
      <w:r w:rsidRPr="00BB5291">
        <w:rPr>
          <w:rFonts w:ascii="Arial" w:hAnsi="Arial" w:cs="Arial"/>
          <w:color w:val="000000"/>
          <w:sz w:val="22"/>
          <w:szCs w:val="22"/>
        </w:rPr>
        <w:t xml:space="preserve">I </w:t>
      </w:r>
      <w:r w:rsidRPr="00BB5291">
        <w:rPr>
          <w:rFonts w:ascii="Arial" w:hAnsi="Arial" w:cs="Arial"/>
          <w:bCs/>
          <w:color w:val="000000"/>
          <w:sz w:val="22"/>
          <w:szCs w:val="22"/>
        </w:rPr>
        <w:t xml:space="preserve">declare that the </w:t>
      </w:r>
      <w:r w:rsidR="006D5393" w:rsidRPr="00BB5291">
        <w:rPr>
          <w:rFonts w:ascii="Arial" w:hAnsi="Arial" w:cs="Arial"/>
          <w:bCs/>
          <w:color w:val="000000"/>
          <w:sz w:val="22"/>
          <w:szCs w:val="22"/>
        </w:rPr>
        <w:t>grant applicant</w:t>
      </w:r>
      <w:r w:rsidRPr="00BB5291">
        <w:rPr>
          <w:rFonts w:ascii="Arial" w:hAnsi="Arial" w:cs="Arial"/>
          <w:bCs/>
          <w:color w:val="000000"/>
          <w:sz w:val="22"/>
          <w:szCs w:val="22"/>
        </w:rPr>
        <w:t xml:space="preserve"> or someone associated with the </w:t>
      </w:r>
      <w:r w:rsidR="006D5393" w:rsidRPr="00BB5291">
        <w:rPr>
          <w:rFonts w:ascii="Arial" w:hAnsi="Arial" w:cs="Arial"/>
          <w:bCs/>
          <w:color w:val="000000"/>
          <w:sz w:val="22"/>
          <w:szCs w:val="22"/>
        </w:rPr>
        <w:t>grant applicant*</w:t>
      </w:r>
      <w:r w:rsidRPr="00BB5291">
        <w:rPr>
          <w:rFonts w:ascii="Arial" w:hAnsi="Arial" w:cs="Arial"/>
          <w:bCs/>
          <w:color w:val="000000"/>
          <w:sz w:val="22"/>
          <w:szCs w:val="22"/>
        </w:rPr>
        <w:t xml:space="preserve"> </w:t>
      </w:r>
      <w:r w:rsidRPr="00BB5291">
        <w:rPr>
          <w:rFonts w:ascii="Arial" w:hAnsi="Arial" w:cs="Arial"/>
          <w:b/>
          <w:bCs/>
          <w:color w:val="000000"/>
          <w:sz w:val="22"/>
          <w:szCs w:val="22"/>
        </w:rPr>
        <w:t xml:space="preserve">does have </w:t>
      </w:r>
      <w:r w:rsidRPr="00BB5291">
        <w:rPr>
          <w:rFonts w:ascii="Arial" w:hAnsi="Arial" w:cs="Arial"/>
          <w:b/>
          <w:color w:val="000000"/>
          <w:sz w:val="22"/>
          <w:szCs w:val="22"/>
        </w:rPr>
        <w:t>a conflict of interest</w:t>
      </w:r>
      <w:r w:rsidRPr="00BB5291">
        <w:rPr>
          <w:rFonts w:ascii="Arial" w:hAnsi="Arial" w:cs="Arial"/>
          <w:color w:val="000000"/>
          <w:sz w:val="22"/>
          <w:szCs w:val="22"/>
        </w:rPr>
        <w:t xml:space="preserve"> that may prevent our full and unprejudiced participation in this procurement process. The nature of this conflict of interest is described below:</w:t>
      </w:r>
    </w:p>
    <w:p w14:paraId="3F908EA4" w14:textId="77777777" w:rsidR="000C1078" w:rsidRDefault="000C1078" w:rsidP="000C1078">
      <w:pPr>
        <w:jc w:val="both"/>
        <w:rPr>
          <w:rFonts w:ascii="Arial" w:hAnsi="Arial" w:cs="Arial"/>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6009"/>
      </w:tblGrid>
      <w:tr w:rsidR="00F22C75" w:rsidRPr="00B61F5E" w14:paraId="73B6E39E" w14:textId="77777777" w:rsidTr="00C95F68">
        <w:tc>
          <w:tcPr>
            <w:tcW w:w="4447" w:type="dxa"/>
            <w:shd w:val="clear" w:color="auto" w:fill="CCC0D9" w:themeFill="accent4" w:themeFillTint="66"/>
          </w:tcPr>
          <w:p w14:paraId="27BD018C"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6009" w:type="dxa"/>
          </w:tcPr>
          <w:p w14:paraId="18F114C7"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619B0A45" w14:textId="77777777" w:rsidTr="00C95F68">
        <w:tc>
          <w:tcPr>
            <w:tcW w:w="4447" w:type="dxa"/>
            <w:shd w:val="clear" w:color="auto" w:fill="CCC0D9" w:themeFill="accent4" w:themeFillTint="66"/>
          </w:tcPr>
          <w:p w14:paraId="4A470F9F" w14:textId="77777777" w:rsidR="00F22C75" w:rsidRPr="00A05B8B" w:rsidRDefault="00F22C75" w:rsidP="001043E5">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6009" w:type="dxa"/>
          </w:tcPr>
          <w:p w14:paraId="232F1DE8"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318D9924" w14:textId="77777777" w:rsidTr="00C95F68">
        <w:tc>
          <w:tcPr>
            <w:tcW w:w="4447" w:type="dxa"/>
            <w:shd w:val="clear" w:color="auto" w:fill="CCC0D9" w:themeFill="accent4" w:themeFillTint="66"/>
          </w:tcPr>
          <w:p w14:paraId="13E5F3BA" w14:textId="77777777" w:rsidR="00F22C75" w:rsidRPr="00F22C75" w:rsidRDefault="00F22C75" w:rsidP="001043E5">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tc>
        <w:tc>
          <w:tcPr>
            <w:tcW w:w="6009" w:type="dxa"/>
          </w:tcPr>
          <w:p w14:paraId="77C3E74E"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1EEF78B3" w14:textId="77777777" w:rsidTr="00C95F68">
        <w:tc>
          <w:tcPr>
            <w:tcW w:w="4447" w:type="dxa"/>
            <w:shd w:val="clear" w:color="auto" w:fill="CCC0D9" w:themeFill="accent4" w:themeFillTint="66"/>
          </w:tcPr>
          <w:p w14:paraId="2038D305"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6009" w:type="dxa"/>
          </w:tcPr>
          <w:p w14:paraId="3F043198" w14:textId="77777777" w:rsidR="00F22C75" w:rsidRPr="00AF32BA" w:rsidRDefault="00F22C75" w:rsidP="001043E5">
            <w:pPr>
              <w:tabs>
                <w:tab w:val="left" w:pos="1418"/>
                <w:tab w:val="left" w:pos="5103"/>
              </w:tabs>
              <w:spacing w:before="60" w:after="60"/>
              <w:rPr>
                <w:rFonts w:ascii="Arial" w:hAnsi="Arial" w:cs="Arial"/>
              </w:rPr>
            </w:pPr>
          </w:p>
        </w:tc>
      </w:tr>
    </w:tbl>
    <w:p w14:paraId="63F634C1" w14:textId="77777777" w:rsidR="00F22C75" w:rsidRDefault="00D34959" w:rsidP="000C1078">
      <w:pPr>
        <w:jc w:val="both"/>
        <w:rPr>
          <w:rFonts w:ascii="Arial" w:hAnsi="Arial" w:cs="Arial"/>
          <w:color w:val="000000"/>
        </w:rPr>
      </w:pPr>
      <w:r w:rsidRPr="00C95F68">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14:anchorId="3D8796B0" wp14:editId="15ACA87E">
                <wp:simplePos x="0" y="0"/>
                <wp:positionH relativeFrom="margin">
                  <wp:align>right</wp:align>
                </wp:positionH>
                <wp:positionV relativeFrom="paragraph">
                  <wp:posOffset>165101</wp:posOffset>
                </wp:positionV>
                <wp:extent cx="6619875" cy="1390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619875" cy="1390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A049" id="Rectangle 5" o:spid="_x0000_s1026" style="position:absolute;margin-left:470.05pt;margin-top:13pt;width:521.25pt;height:1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" fillcolor="white [3201]" strokecolor="black [3200]" strokeweight="2pt">
                <w10:wrap anchorx="margin"/>
              </v:rect>
            </w:pict>
          </mc:Fallback>
        </mc:AlternateContent>
      </w:r>
    </w:p>
    <w:p w14:paraId="7752C61F" w14:textId="77777777" w:rsidR="00C95F68" w:rsidRDefault="00C95F68" w:rsidP="000C1078">
      <w:pPr>
        <w:jc w:val="both"/>
        <w:rPr>
          <w:rFonts w:ascii="Arial" w:hAnsi="Arial" w:cs="Arial"/>
          <w:color w:val="000000"/>
        </w:rPr>
      </w:pPr>
    </w:p>
    <w:sectPr w:rsidR="00C95F68" w:rsidSect="00D34959">
      <w:headerReference w:type="default" r:id="rId7"/>
      <w:pgSz w:w="11906" w:h="16838"/>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B53" w14:textId="77777777" w:rsidR="0097410E" w:rsidRDefault="0097410E" w:rsidP="0092330D">
      <w:r>
        <w:separator/>
      </w:r>
    </w:p>
  </w:endnote>
  <w:endnote w:type="continuationSeparator" w:id="0">
    <w:p w14:paraId="5FD3DD6A" w14:textId="77777777" w:rsidR="0097410E" w:rsidRDefault="0097410E" w:rsidP="009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B95A" w14:textId="77777777" w:rsidR="0097410E" w:rsidRDefault="0097410E" w:rsidP="0092330D">
      <w:r>
        <w:separator/>
      </w:r>
    </w:p>
  </w:footnote>
  <w:footnote w:type="continuationSeparator" w:id="0">
    <w:p w14:paraId="5E55611F" w14:textId="77777777" w:rsidR="0097410E" w:rsidRDefault="0097410E" w:rsidP="0092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7DC" w14:textId="6F9C78F9" w:rsidR="00C95F68" w:rsidRPr="00C95F68" w:rsidRDefault="00EE0E95" w:rsidP="00D34959">
    <w:pPr>
      <w:pStyle w:val="Header"/>
      <w:jc w:val="right"/>
    </w:pPr>
    <w:r>
      <w:rPr>
        <w:noProof/>
      </w:rPr>
      <w:drawing>
        <wp:inline distT="0" distB="0" distL="0" distR="0" wp14:anchorId="335F899B" wp14:editId="60D9DA59">
          <wp:extent cx="1485900" cy="1485900"/>
          <wp:effectExtent l="0" t="0" r="0" b="0"/>
          <wp:docPr id="6" name="Picture 6" descr="A picture containing metalware, gea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ge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7563615">
    <w:abstractNumId w:val="1"/>
  </w:num>
  <w:num w:numId="2" w16cid:durableId="194703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78"/>
    <w:rsid w:val="00043BDA"/>
    <w:rsid w:val="000C1078"/>
    <w:rsid w:val="000C6E57"/>
    <w:rsid w:val="000E7D63"/>
    <w:rsid w:val="00101CC2"/>
    <w:rsid w:val="00187350"/>
    <w:rsid w:val="00206A82"/>
    <w:rsid w:val="0022666E"/>
    <w:rsid w:val="00272B7E"/>
    <w:rsid w:val="002B4BBF"/>
    <w:rsid w:val="00387626"/>
    <w:rsid w:val="003B326F"/>
    <w:rsid w:val="003C25E2"/>
    <w:rsid w:val="003E41C1"/>
    <w:rsid w:val="004465A4"/>
    <w:rsid w:val="004577B5"/>
    <w:rsid w:val="004C3488"/>
    <w:rsid w:val="004D681D"/>
    <w:rsid w:val="005A42F2"/>
    <w:rsid w:val="006D5393"/>
    <w:rsid w:val="00863800"/>
    <w:rsid w:val="008A1080"/>
    <w:rsid w:val="0092330D"/>
    <w:rsid w:val="00953B8F"/>
    <w:rsid w:val="0097410E"/>
    <w:rsid w:val="00A60C53"/>
    <w:rsid w:val="00A96E5A"/>
    <w:rsid w:val="00BB5291"/>
    <w:rsid w:val="00C2756E"/>
    <w:rsid w:val="00C703A9"/>
    <w:rsid w:val="00C81693"/>
    <w:rsid w:val="00C926DB"/>
    <w:rsid w:val="00C95F68"/>
    <w:rsid w:val="00D257EA"/>
    <w:rsid w:val="00D311E0"/>
    <w:rsid w:val="00D34959"/>
    <w:rsid w:val="00DB281A"/>
    <w:rsid w:val="00DD4A1A"/>
    <w:rsid w:val="00DE666F"/>
    <w:rsid w:val="00E42A37"/>
    <w:rsid w:val="00E86C2F"/>
    <w:rsid w:val="00EE0E95"/>
    <w:rsid w:val="00F22C75"/>
    <w:rsid w:val="00F42772"/>
    <w:rsid w:val="00F8497E"/>
    <w:rsid w:val="00FE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C4B7AD"/>
  <w15:docId w15:val="{DD80680F-DA29-48EC-9A00-519865E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78"/>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0C1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C1078"/>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00-Normal-BB">
    <w:name w:val="00-Normal-BB"/>
    <w:uiPriority w:val="99"/>
    <w:rsid w:val="000C1078"/>
    <w:pPr>
      <w:jc w:val="both"/>
    </w:pPr>
    <w:rPr>
      <w:rFonts w:eastAsia="Times New Roman" w:cs="Times New Roman"/>
      <w:sz w:val="22"/>
      <w:szCs w:val="20"/>
    </w:rPr>
  </w:style>
  <w:style w:type="paragraph" w:customStyle="1" w:styleId="01-NormInd1-BB">
    <w:name w:val="01-NormInd1-BB"/>
    <w:basedOn w:val="00-Normal-BB"/>
    <w:uiPriority w:val="99"/>
    <w:rsid w:val="000C1078"/>
    <w:pPr>
      <w:ind w:left="720"/>
    </w:pPr>
  </w:style>
  <w:style w:type="paragraph" w:customStyle="1" w:styleId="StyleHeading120pt">
    <w:name w:val="Style Heading 1 + 20 pt"/>
    <w:basedOn w:val="Heading1"/>
    <w:uiPriority w:val="99"/>
    <w:rsid w:val="000C1078"/>
    <w:pPr>
      <w:keepLines w:val="0"/>
      <w:overflowPunct w:val="0"/>
      <w:autoSpaceDE w:val="0"/>
      <w:autoSpaceDN w:val="0"/>
      <w:adjustRightInd w:val="0"/>
      <w:spacing w:before="0" w:after="440"/>
      <w:ind w:left="431" w:hanging="431"/>
      <w:textAlignment w:val="baseline"/>
    </w:pPr>
    <w:rPr>
      <w:rFonts w:ascii="Arial" w:eastAsia="Times New Roman" w:hAnsi="Arial" w:cs="Times New Roman"/>
      <w:noProof/>
      <w:color w:val="566BBA"/>
      <w:szCs w:val="12"/>
      <w:lang w:eastAsia="en-US"/>
    </w:rPr>
  </w:style>
  <w:style w:type="character" w:customStyle="1" w:styleId="Heading1Char">
    <w:name w:val="Heading 1 Char"/>
    <w:basedOn w:val="DefaultParagraphFont"/>
    <w:link w:val="Heading1"/>
    <w:uiPriority w:val="9"/>
    <w:rsid w:val="000C107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92330D"/>
    <w:pPr>
      <w:tabs>
        <w:tab w:val="center" w:pos="4513"/>
        <w:tab w:val="right" w:pos="9026"/>
      </w:tabs>
    </w:pPr>
  </w:style>
  <w:style w:type="character" w:customStyle="1" w:styleId="HeaderChar">
    <w:name w:val="Header Char"/>
    <w:basedOn w:val="DefaultParagraphFont"/>
    <w:link w:val="Header"/>
    <w:uiPriority w:val="99"/>
    <w:rsid w:val="009233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2330D"/>
    <w:pPr>
      <w:tabs>
        <w:tab w:val="center" w:pos="4513"/>
        <w:tab w:val="right" w:pos="9026"/>
      </w:tabs>
    </w:pPr>
  </w:style>
  <w:style w:type="character" w:customStyle="1" w:styleId="FooterChar">
    <w:name w:val="Footer Char"/>
    <w:basedOn w:val="DefaultParagraphFont"/>
    <w:link w:val="Footer"/>
    <w:uiPriority w:val="99"/>
    <w:rsid w:val="0092330D"/>
    <w:rPr>
      <w:rFonts w:ascii="Times New Roman" w:eastAsia="Times New Roman" w:hAnsi="Times New Roman" w:cs="Times New Roman"/>
      <w:szCs w:val="24"/>
      <w:lang w:eastAsia="en-GB"/>
    </w:rPr>
  </w:style>
  <w:style w:type="paragraph" w:customStyle="1" w:styleId="Default">
    <w:name w:val="Default"/>
    <w:rsid w:val="0097410E"/>
    <w:pPr>
      <w:autoSpaceDE w:val="0"/>
      <w:autoSpaceDN w:val="0"/>
      <w:adjustRightInd w:val="0"/>
    </w:pPr>
    <w:rPr>
      <w:rFonts w:cs="Arial"/>
      <w:color w:val="000000"/>
      <w:szCs w:val="24"/>
    </w:rPr>
  </w:style>
  <w:style w:type="paragraph" w:styleId="ListParagraph">
    <w:name w:val="List Paragraph"/>
    <w:basedOn w:val="Normal"/>
    <w:uiPriority w:val="34"/>
    <w:qFormat/>
    <w:rsid w:val="00BB5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ag1505</dc:creator>
  <cp:lastModifiedBy>Osborne Kate</cp:lastModifiedBy>
  <cp:revision>3</cp:revision>
  <cp:lastPrinted>2014-12-04T10:00:00Z</cp:lastPrinted>
  <dcterms:created xsi:type="dcterms:W3CDTF">2025-05-01T09:17:00Z</dcterms:created>
  <dcterms:modified xsi:type="dcterms:W3CDTF">2025-05-01T09:19:00Z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2022-04-22T09:15:13.9600609Z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