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BC94" w14:textId="77777777" w:rsidR="00984D9C" w:rsidRDefault="00E225E3" w:rsidP="00D104EF">
      <w:pPr>
        <w:spacing w:after="0" w:line="240" w:lineRule="auto"/>
        <w:jc w:val="right"/>
        <w:rPr>
          <w:rFonts w:ascii="Arial" w:eastAsia="Arial" w:hAnsi="Arial" w:cs="Arial"/>
          <w:b/>
          <w:sz w:val="20"/>
          <w:szCs w:val="20"/>
        </w:rPr>
      </w:pPr>
      <w:r>
        <w:rPr>
          <w:rFonts w:ascii="Arial" w:eastAsia="Arial" w:hAnsi="Arial" w:cs="Arial"/>
          <w:b/>
          <w:sz w:val="20"/>
          <w:szCs w:val="20"/>
        </w:rPr>
        <w:t xml:space="preserve"> </w:t>
      </w:r>
    </w:p>
    <w:p w14:paraId="16AB46CB" w14:textId="77777777" w:rsidR="00D104EF" w:rsidRPr="008A15B0" w:rsidRDefault="00FA2F0E" w:rsidP="00D104EF">
      <w:pPr>
        <w:spacing w:after="0" w:line="240" w:lineRule="auto"/>
        <w:jc w:val="right"/>
        <w:rPr>
          <w:rFonts w:ascii="Arial" w:eastAsia="Arial" w:hAnsi="Arial" w:cs="Arial"/>
          <w:b/>
          <w:sz w:val="20"/>
          <w:szCs w:val="20"/>
        </w:rPr>
      </w:pPr>
      <w:r>
        <w:rPr>
          <w:rFonts w:ascii="Arial" w:eastAsia="Arial" w:hAnsi="Arial" w:cs="Arial"/>
          <w:b/>
          <w:sz w:val="20"/>
          <w:szCs w:val="20"/>
        </w:rPr>
        <w:t xml:space="preserve">Agenda </w:t>
      </w:r>
      <w:proofErr w:type="gramStart"/>
      <w:r w:rsidR="009167F6" w:rsidRPr="008A15B0">
        <w:rPr>
          <w:rFonts w:ascii="Arial" w:eastAsia="Arial" w:hAnsi="Arial" w:cs="Arial"/>
          <w:b/>
          <w:sz w:val="20"/>
          <w:szCs w:val="20"/>
        </w:rPr>
        <w:t xml:space="preserve">Item </w:t>
      </w:r>
      <w:r w:rsidR="00D104EF" w:rsidRPr="008A15B0">
        <w:rPr>
          <w:rFonts w:ascii="Arial" w:eastAsia="Arial" w:hAnsi="Arial" w:cs="Arial"/>
          <w:b/>
          <w:sz w:val="20"/>
          <w:szCs w:val="20"/>
        </w:rPr>
        <w:t>:</w:t>
      </w:r>
      <w:proofErr w:type="gramEnd"/>
      <w:r w:rsidR="00C93DCE">
        <w:rPr>
          <w:rFonts w:ascii="Arial" w:eastAsia="Arial" w:hAnsi="Arial" w:cs="Arial"/>
          <w:b/>
          <w:sz w:val="20"/>
          <w:szCs w:val="20"/>
        </w:rPr>
        <w:t xml:space="preserve"> </w:t>
      </w:r>
      <w:r w:rsidR="00231761">
        <w:rPr>
          <w:rFonts w:ascii="Arial" w:eastAsia="Arial" w:hAnsi="Arial" w:cs="Arial"/>
          <w:b/>
          <w:sz w:val="20"/>
          <w:szCs w:val="20"/>
        </w:rPr>
        <w:t>3</w:t>
      </w:r>
    </w:p>
    <w:p w14:paraId="43C7A918" w14:textId="45523ECF" w:rsidR="007F65E3" w:rsidRPr="008A15B0" w:rsidRDefault="00BE1E13">
      <w:pPr>
        <w:spacing w:after="0" w:line="240" w:lineRule="auto"/>
        <w:rPr>
          <w:rFonts w:ascii="Arial" w:eastAsia="Arial" w:hAnsi="Arial" w:cs="Arial"/>
          <w:b/>
          <w:sz w:val="20"/>
          <w:szCs w:val="20"/>
        </w:rPr>
      </w:pPr>
      <w:r w:rsidRPr="008A15B0">
        <w:rPr>
          <w:rFonts w:ascii="Arial" w:eastAsia="Arial" w:hAnsi="Arial" w:cs="Arial"/>
          <w:b/>
          <w:sz w:val="20"/>
          <w:szCs w:val="20"/>
        </w:rPr>
        <w:t>Joint Independent Audit Committee (JIAC) ACTION LOG –</w:t>
      </w:r>
      <w:r w:rsidR="00C06C17">
        <w:rPr>
          <w:rFonts w:ascii="Arial" w:eastAsia="Arial" w:hAnsi="Arial" w:cs="Arial"/>
          <w:b/>
          <w:sz w:val="20"/>
          <w:szCs w:val="20"/>
        </w:rPr>
        <w:t xml:space="preserve"> </w:t>
      </w:r>
      <w:r w:rsidR="00522C18">
        <w:rPr>
          <w:rFonts w:ascii="Arial" w:eastAsia="Arial" w:hAnsi="Arial" w:cs="Arial"/>
          <w:b/>
          <w:sz w:val="20"/>
          <w:szCs w:val="20"/>
        </w:rPr>
        <w:t>9</w:t>
      </w:r>
      <w:r w:rsidR="00522C18" w:rsidRPr="00522C18">
        <w:rPr>
          <w:rFonts w:ascii="Arial" w:eastAsia="Arial" w:hAnsi="Arial" w:cs="Arial"/>
          <w:b/>
          <w:sz w:val="20"/>
          <w:szCs w:val="20"/>
          <w:vertAlign w:val="superscript"/>
        </w:rPr>
        <w:t>th</w:t>
      </w:r>
      <w:r w:rsidR="00522C18">
        <w:rPr>
          <w:rFonts w:ascii="Arial" w:eastAsia="Arial" w:hAnsi="Arial" w:cs="Arial"/>
          <w:b/>
          <w:sz w:val="20"/>
          <w:szCs w:val="20"/>
        </w:rPr>
        <w:t xml:space="preserve"> July </w:t>
      </w:r>
    </w:p>
    <w:p w14:paraId="5DAEE545" w14:textId="77777777" w:rsidR="007F65E3" w:rsidRPr="005C0DC3" w:rsidRDefault="007F65E3">
      <w:pPr>
        <w:spacing w:after="0" w:line="240" w:lineRule="auto"/>
        <w:rPr>
          <w:rFonts w:ascii="Arial" w:eastAsia="Arial" w:hAnsi="Arial" w:cs="Arial"/>
          <w:b/>
          <w:sz w:val="20"/>
          <w:szCs w:val="20"/>
        </w:rPr>
      </w:pPr>
    </w:p>
    <w:p w14:paraId="199E62F5" w14:textId="5113E141" w:rsidR="00152FAF" w:rsidRPr="0038579F" w:rsidRDefault="00BE1E13">
      <w:pPr>
        <w:spacing w:after="0" w:line="240" w:lineRule="auto"/>
        <w:rPr>
          <w:rFonts w:ascii="Arial" w:eastAsia="Arial" w:hAnsi="Arial" w:cs="Arial"/>
          <w:b/>
          <w:sz w:val="20"/>
          <w:szCs w:val="20"/>
        </w:rPr>
      </w:pPr>
      <w:r w:rsidRPr="005C0DC3">
        <w:rPr>
          <w:rFonts w:ascii="Arial" w:eastAsia="Arial" w:hAnsi="Arial" w:cs="Arial"/>
          <w:b/>
          <w:sz w:val="20"/>
          <w:szCs w:val="20"/>
        </w:rPr>
        <w:t>Attendees: Members</w:t>
      </w:r>
      <w:r w:rsidRPr="0038579F">
        <w:rPr>
          <w:rFonts w:ascii="Arial" w:eastAsia="Arial" w:hAnsi="Arial" w:cs="Arial"/>
          <w:b/>
          <w:sz w:val="20"/>
          <w:szCs w:val="20"/>
        </w:rPr>
        <w:t xml:space="preserve">: </w:t>
      </w:r>
      <w:r w:rsidR="006B6D5C">
        <w:rPr>
          <w:rFonts w:ascii="Arial" w:hAnsi="Arial" w:cs="Arial"/>
          <w:b/>
          <w:sz w:val="20"/>
          <w:szCs w:val="20"/>
        </w:rPr>
        <w:t>Alicia Bruce</w:t>
      </w:r>
      <w:r w:rsidR="007E6B9A">
        <w:rPr>
          <w:rFonts w:ascii="Arial" w:hAnsi="Arial" w:cs="Arial"/>
          <w:b/>
          <w:sz w:val="20"/>
          <w:szCs w:val="20"/>
        </w:rPr>
        <w:t xml:space="preserve"> – Deputy Chair </w:t>
      </w:r>
      <w:r w:rsidR="006B6D5C">
        <w:rPr>
          <w:rFonts w:ascii="Arial" w:hAnsi="Arial" w:cs="Arial"/>
          <w:b/>
          <w:sz w:val="20"/>
          <w:szCs w:val="20"/>
        </w:rPr>
        <w:t>(</w:t>
      </w:r>
      <w:proofErr w:type="spellStart"/>
      <w:r w:rsidR="006B6D5C">
        <w:rPr>
          <w:rFonts w:ascii="Arial" w:hAnsi="Arial" w:cs="Arial"/>
          <w:b/>
          <w:sz w:val="20"/>
          <w:szCs w:val="20"/>
        </w:rPr>
        <w:t>ABr</w:t>
      </w:r>
      <w:proofErr w:type="spellEnd"/>
      <w:r w:rsidR="006B6D5C">
        <w:rPr>
          <w:rFonts w:ascii="Arial" w:hAnsi="Arial" w:cs="Arial"/>
          <w:b/>
          <w:sz w:val="20"/>
          <w:szCs w:val="20"/>
        </w:rPr>
        <w:t xml:space="preserve">), </w:t>
      </w:r>
      <w:r w:rsidR="007A40E0" w:rsidRPr="0038579F">
        <w:rPr>
          <w:rFonts w:ascii="Arial" w:eastAsia="Arial" w:hAnsi="Arial" w:cs="Arial"/>
          <w:b/>
          <w:sz w:val="20"/>
          <w:szCs w:val="20"/>
        </w:rPr>
        <w:t xml:space="preserve">John Holman (JH), </w:t>
      </w:r>
      <w:r w:rsidR="00035551">
        <w:rPr>
          <w:rFonts w:ascii="Arial" w:hAnsi="Arial" w:cs="Arial"/>
          <w:b/>
          <w:sz w:val="20"/>
          <w:szCs w:val="20"/>
        </w:rPr>
        <w:t>Edith Watson (EW)</w:t>
      </w:r>
      <w:r w:rsidR="00767C98">
        <w:rPr>
          <w:rFonts w:ascii="Arial" w:hAnsi="Arial" w:cs="Arial"/>
          <w:b/>
          <w:sz w:val="20"/>
          <w:szCs w:val="20"/>
        </w:rPr>
        <w:t xml:space="preserve">, </w:t>
      </w:r>
    </w:p>
    <w:p w14:paraId="6C471124" w14:textId="77777777" w:rsidR="007F65E3" w:rsidRPr="00DB405F" w:rsidRDefault="00007E25">
      <w:pPr>
        <w:spacing w:after="0" w:line="240" w:lineRule="auto"/>
        <w:rPr>
          <w:rFonts w:ascii="Arial" w:eastAsia="Arial" w:hAnsi="Arial" w:cs="Arial"/>
          <w:b/>
          <w:sz w:val="20"/>
          <w:szCs w:val="20"/>
        </w:rPr>
      </w:pPr>
      <w:r w:rsidRPr="0038579F">
        <w:rPr>
          <w:rFonts w:ascii="Arial" w:eastAsia="Arial" w:hAnsi="Arial" w:cs="Arial"/>
          <w:b/>
          <w:sz w:val="20"/>
          <w:szCs w:val="20"/>
        </w:rPr>
        <w:t xml:space="preserve"> </w:t>
      </w:r>
    </w:p>
    <w:p w14:paraId="58946EE1" w14:textId="02B54B04" w:rsidR="00266666" w:rsidRDefault="003635DE" w:rsidP="00A00F35">
      <w:pPr>
        <w:rPr>
          <w:rFonts w:ascii="Arial" w:eastAsia="Arial" w:hAnsi="Arial" w:cs="Arial"/>
          <w:b/>
          <w:sz w:val="20"/>
          <w:szCs w:val="20"/>
        </w:rPr>
      </w:pPr>
      <w:r w:rsidRPr="00DA3972">
        <w:rPr>
          <w:rFonts w:ascii="Arial" w:eastAsia="Arial" w:hAnsi="Arial" w:cs="Arial"/>
          <w:b/>
          <w:sz w:val="20"/>
          <w:szCs w:val="20"/>
        </w:rPr>
        <w:t>Vaughan Ashcroft</w:t>
      </w:r>
      <w:r w:rsidR="005D19C9" w:rsidRPr="00DA3972">
        <w:rPr>
          <w:rFonts w:ascii="Arial" w:eastAsia="Arial" w:hAnsi="Arial" w:cs="Arial"/>
          <w:b/>
          <w:sz w:val="20"/>
          <w:szCs w:val="20"/>
        </w:rPr>
        <w:t xml:space="preserve"> – </w:t>
      </w:r>
      <w:r w:rsidR="00FD18D8">
        <w:rPr>
          <w:rFonts w:ascii="Arial" w:eastAsia="Arial" w:hAnsi="Arial" w:cs="Arial"/>
          <w:b/>
          <w:sz w:val="20"/>
          <w:szCs w:val="20"/>
        </w:rPr>
        <w:t>Chief Finance Officer OPFCC and NCFRA</w:t>
      </w:r>
      <w:r w:rsidR="00FD18D8" w:rsidRPr="00B817F8">
        <w:rPr>
          <w:rFonts w:ascii="Arial" w:eastAsia="Arial" w:hAnsi="Arial" w:cs="Arial"/>
          <w:b/>
          <w:sz w:val="20"/>
          <w:szCs w:val="20"/>
        </w:rPr>
        <w:t xml:space="preserve"> (</w:t>
      </w:r>
      <w:r w:rsidRPr="00DA3972">
        <w:rPr>
          <w:rFonts w:ascii="Arial" w:eastAsia="Arial" w:hAnsi="Arial" w:cs="Arial"/>
          <w:b/>
          <w:sz w:val="20"/>
          <w:szCs w:val="20"/>
        </w:rPr>
        <w:t>VA)</w:t>
      </w:r>
      <w:r w:rsidR="009902F3" w:rsidRPr="00DA3972">
        <w:rPr>
          <w:rFonts w:ascii="Arial" w:eastAsia="Arial" w:hAnsi="Arial" w:cs="Arial"/>
          <w:b/>
          <w:sz w:val="20"/>
          <w:szCs w:val="20"/>
        </w:rPr>
        <w:t>,</w:t>
      </w:r>
      <w:r w:rsidR="003F40A6" w:rsidRPr="00DA3972">
        <w:rPr>
          <w:rFonts w:ascii="Arial" w:eastAsia="Arial" w:hAnsi="Arial" w:cs="Arial"/>
          <w:b/>
          <w:sz w:val="20"/>
          <w:szCs w:val="20"/>
        </w:rPr>
        <w:t xml:space="preserve"> Paul Bullen</w:t>
      </w:r>
      <w:r w:rsidR="005D19C9" w:rsidRPr="00DA3972">
        <w:rPr>
          <w:rFonts w:ascii="Arial" w:eastAsia="Arial" w:hAnsi="Arial" w:cs="Arial"/>
          <w:b/>
          <w:sz w:val="20"/>
          <w:szCs w:val="20"/>
        </w:rPr>
        <w:t xml:space="preserve"> </w:t>
      </w:r>
      <w:r w:rsidR="00475FA0">
        <w:rPr>
          <w:rFonts w:ascii="Arial" w:eastAsia="Arial" w:hAnsi="Arial" w:cs="Arial"/>
          <w:b/>
          <w:sz w:val="20"/>
          <w:szCs w:val="20"/>
        </w:rPr>
        <w:t xml:space="preserve">- </w:t>
      </w:r>
      <w:r w:rsidR="005D19C9" w:rsidRPr="00DA3972">
        <w:rPr>
          <w:rFonts w:ascii="Arial" w:eastAsia="Arial" w:hAnsi="Arial" w:cs="Arial"/>
          <w:b/>
          <w:sz w:val="20"/>
          <w:szCs w:val="20"/>
        </w:rPr>
        <w:t>A</w:t>
      </w:r>
      <w:r w:rsidR="005729C1" w:rsidRPr="00DA3972">
        <w:rPr>
          <w:rFonts w:ascii="Arial" w:eastAsia="Arial" w:hAnsi="Arial" w:cs="Arial"/>
          <w:b/>
          <w:sz w:val="20"/>
          <w:szCs w:val="20"/>
        </w:rPr>
        <w:t xml:space="preserve">ssistant Chief </w:t>
      </w:r>
      <w:r w:rsidR="005D19C9" w:rsidRPr="00DA3972">
        <w:rPr>
          <w:rFonts w:ascii="Arial" w:eastAsia="Arial" w:hAnsi="Arial" w:cs="Arial"/>
          <w:b/>
          <w:sz w:val="20"/>
          <w:szCs w:val="20"/>
        </w:rPr>
        <w:t>O</w:t>
      </w:r>
      <w:r w:rsidR="005729C1" w:rsidRPr="00DA3972">
        <w:rPr>
          <w:rFonts w:ascii="Arial" w:eastAsia="Arial" w:hAnsi="Arial" w:cs="Arial"/>
          <w:b/>
          <w:sz w:val="20"/>
          <w:szCs w:val="20"/>
        </w:rPr>
        <w:t xml:space="preserve">fficer </w:t>
      </w:r>
      <w:r w:rsidR="003002D5" w:rsidRPr="00DA3972">
        <w:rPr>
          <w:rFonts w:ascii="Arial" w:eastAsia="Arial" w:hAnsi="Arial" w:cs="Arial"/>
          <w:b/>
          <w:sz w:val="20"/>
          <w:szCs w:val="20"/>
        </w:rPr>
        <w:t>E</w:t>
      </w:r>
      <w:r w:rsidR="005D19C9" w:rsidRPr="00DA3972">
        <w:rPr>
          <w:rFonts w:ascii="Arial" w:eastAsia="Arial" w:hAnsi="Arial" w:cs="Arial"/>
          <w:b/>
          <w:sz w:val="20"/>
          <w:szCs w:val="20"/>
        </w:rPr>
        <w:t xml:space="preserve">nabling </w:t>
      </w:r>
      <w:r w:rsidR="003002D5" w:rsidRPr="00DA3972">
        <w:rPr>
          <w:rFonts w:ascii="Arial" w:eastAsia="Arial" w:hAnsi="Arial" w:cs="Arial"/>
          <w:b/>
          <w:sz w:val="20"/>
          <w:szCs w:val="20"/>
        </w:rPr>
        <w:t>S</w:t>
      </w:r>
      <w:r w:rsidR="005D19C9" w:rsidRPr="00DA3972">
        <w:rPr>
          <w:rFonts w:ascii="Arial" w:eastAsia="Arial" w:hAnsi="Arial" w:cs="Arial"/>
          <w:b/>
          <w:sz w:val="20"/>
          <w:szCs w:val="20"/>
        </w:rPr>
        <w:t>ervices</w:t>
      </w:r>
      <w:r w:rsidR="003F40A6" w:rsidRPr="00DA3972">
        <w:rPr>
          <w:rFonts w:ascii="Arial" w:eastAsia="Arial" w:hAnsi="Arial" w:cs="Arial"/>
          <w:b/>
          <w:sz w:val="20"/>
          <w:szCs w:val="20"/>
        </w:rPr>
        <w:t xml:space="preserve"> (PB)</w:t>
      </w:r>
      <w:r w:rsidR="005729C1">
        <w:rPr>
          <w:rFonts w:ascii="Arial" w:eastAsia="Arial" w:hAnsi="Arial" w:cs="Arial"/>
          <w:b/>
          <w:sz w:val="20"/>
          <w:szCs w:val="20"/>
        </w:rPr>
        <w:t xml:space="preserve">; </w:t>
      </w:r>
      <w:r w:rsidR="00DB405F">
        <w:rPr>
          <w:rFonts w:ascii="Arial" w:eastAsia="Arial" w:hAnsi="Arial" w:cs="Arial"/>
          <w:b/>
          <w:sz w:val="20"/>
          <w:szCs w:val="20"/>
        </w:rPr>
        <w:t xml:space="preserve">Nick Alexander – </w:t>
      </w:r>
      <w:r w:rsidR="00401306">
        <w:rPr>
          <w:rFonts w:ascii="Arial" w:eastAsia="Arial" w:hAnsi="Arial" w:cs="Arial"/>
          <w:b/>
          <w:sz w:val="20"/>
          <w:szCs w:val="20"/>
        </w:rPr>
        <w:t>Chief Finance Officer CC</w:t>
      </w:r>
      <w:r w:rsidR="00DB405F">
        <w:rPr>
          <w:rFonts w:ascii="Arial" w:eastAsia="Arial" w:hAnsi="Arial" w:cs="Arial"/>
          <w:b/>
          <w:sz w:val="20"/>
          <w:szCs w:val="20"/>
        </w:rPr>
        <w:t xml:space="preserve"> (NA); </w:t>
      </w:r>
      <w:r w:rsidR="00467652">
        <w:rPr>
          <w:rFonts w:ascii="Arial" w:eastAsia="Arial" w:hAnsi="Arial" w:cs="Arial"/>
          <w:b/>
          <w:sz w:val="20"/>
          <w:szCs w:val="20"/>
        </w:rPr>
        <w:t>Kate Osborne Project Support Officer OPFCC (KO)</w:t>
      </w:r>
      <w:r w:rsidR="00DB405F">
        <w:rPr>
          <w:rFonts w:ascii="Arial" w:eastAsia="Arial" w:hAnsi="Arial" w:cs="Arial"/>
          <w:b/>
          <w:sz w:val="20"/>
          <w:szCs w:val="20"/>
        </w:rPr>
        <w:t>;</w:t>
      </w:r>
      <w:r w:rsidR="00522C18">
        <w:rPr>
          <w:rFonts w:ascii="Arial" w:eastAsia="Arial" w:hAnsi="Arial" w:cs="Arial"/>
          <w:b/>
          <w:sz w:val="20"/>
          <w:szCs w:val="20"/>
        </w:rPr>
        <w:t xml:space="preserve"> </w:t>
      </w:r>
      <w:r w:rsidR="006B6D5C">
        <w:rPr>
          <w:rFonts w:ascii="Arial" w:eastAsia="Arial" w:hAnsi="Arial" w:cs="Arial"/>
          <w:b/>
          <w:sz w:val="20"/>
          <w:szCs w:val="20"/>
        </w:rPr>
        <w:t xml:space="preserve">Sam Ashby-Clark – Head of Finance (SAC); </w:t>
      </w:r>
      <w:r w:rsidR="00522C18" w:rsidRPr="006B6D5C">
        <w:rPr>
          <w:rFonts w:ascii="Arial" w:eastAsia="Arial" w:hAnsi="Arial" w:cs="Arial"/>
          <w:b/>
          <w:sz w:val="20"/>
          <w:szCs w:val="20"/>
        </w:rPr>
        <w:t>Lisa Jackson – Business Services Area Manager (LJ</w:t>
      </w:r>
      <w:proofErr w:type="gramStart"/>
      <w:r w:rsidR="00522C18" w:rsidRPr="006B6D5C">
        <w:rPr>
          <w:rFonts w:ascii="Arial" w:eastAsia="Arial" w:hAnsi="Arial" w:cs="Arial"/>
          <w:b/>
          <w:sz w:val="20"/>
          <w:szCs w:val="20"/>
        </w:rPr>
        <w:t>);</w:t>
      </w:r>
      <w:proofErr w:type="gramEnd"/>
      <w:r w:rsidR="00522C18" w:rsidRPr="006B6D5C">
        <w:rPr>
          <w:rFonts w:ascii="Arial" w:eastAsia="Arial" w:hAnsi="Arial" w:cs="Arial"/>
          <w:b/>
          <w:sz w:val="20"/>
          <w:szCs w:val="20"/>
        </w:rPr>
        <w:t xml:space="preserve"> </w:t>
      </w:r>
      <w:r w:rsidR="00210D97" w:rsidRPr="006B6D5C">
        <w:rPr>
          <w:rFonts w:ascii="Arial" w:eastAsia="Arial" w:hAnsi="Arial" w:cs="Arial"/>
          <w:b/>
          <w:sz w:val="20"/>
          <w:szCs w:val="20"/>
        </w:rPr>
        <w:t xml:space="preserve"> </w:t>
      </w:r>
    </w:p>
    <w:p w14:paraId="7D697E7F" w14:textId="5F30204F" w:rsidR="00A00F35" w:rsidRDefault="005729C1" w:rsidP="00A00F35">
      <w:pPr>
        <w:rPr>
          <w:rFonts w:ascii="Arial" w:hAnsi="Arial" w:cs="Arial"/>
          <w:b/>
          <w:sz w:val="20"/>
          <w:szCs w:val="20"/>
        </w:rPr>
      </w:pPr>
      <w:r>
        <w:rPr>
          <w:rFonts w:ascii="Arial" w:hAnsi="Arial" w:cs="Arial"/>
          <w:b/>
          <w:sz w:val="20"/>
          <w:szCs w:val="20"/>
        </w:rPr>
        <w:t xml:space="preserve">Internal Audit </w:t>
      </w:r>
      <w:r w:rsidR="00401306">
        <w:rPr>
          <w:rFonts w:ascii="Arial" w:hAnsi="Arial" w:cs="Arial"/>
          <w:b/>
          <w:sz w:val="20"/>
          <w:szCs w:val="20"/>
        </w:rPr>
        <w:t>–</w:t>
      </w:r>
      <w:r>
        <w:rPr>
          <w:rFonts w:ascii="Arial" w:hAnsi="Arial" w:cs="Arial"/>
          <w:b/>
          <w:sz w:val="20"/>
          <w:szCs w:val="20"/>
        </w:rPr>
        <w:t xml:space="preserve"> Mazars</w:t>
      </w:r>
      <w:r w:rsidR="00C37D15">
        <w:rPr>
          <w:rFonts w:ascii="Arial" w:hAnsi="Arial" w:cs="Arial"/>
          <w:b/>
          <w:sz w:val="20"/>
          <w:szCs w:val="20"/>
        </w:rPr>
        <w:t xml:space="preserve"> </w:t>
      </w:r>
      <w:r w:rsidR="00667400">
        <w:rPr>
          <w:rFonts w:ascii="Arial" w:hAnsi="Arial" w:cs="Arial"/>
          <w:b/>
          <w:sz w:val="20"/>
          <w:szCs w:val="20"/>
        </w:rPr>
        <w:t>–</w:t>
      </w:r>
      <w:r w:rsidR="005B5FC3" w:rsidRPr="00210D97">
        <w:rPr>
          <w:rFonts w:ascii="Arial" w:hAnsi="Arial" w:cs="Arial"/>
          <w:b/>
          <w:sz w:val="20"/>
          <w:szCs w:val="20"/>
        </w:rPr>
        <w:t xml:space="preserve"> </w:t>
      </w:r>
      <w:r w:rsidR="0022589A" w:rsidRPr="0022589A">
        <w:rPr>
          <w:rFonts w:ascii="Arial" w:hAnsi="Arial" w:cs="Arial"/>
          <w:b/>
          <w:sz w:val="20"/>
          <w:szCs w:val="20"/>
        </w:rPr>
        <w:t xml:space="preserve">Sarah Knowles (SK) </w:t>
      </w:r>
    </w:p>
    <w:p w14:paraId="274077B8" w14:textId="499B9E66" w:rsidR="002040DE" w:rsidRDefault="003A4714" w:rsidP="00A00F35">
      <w:pPr>
        <w:rPr>
          <w:rFonts w:ascii="Arial" w:hAnsi="Arial" w:cs="Arial"/>
          <w:b/>
          <w:sz w:val="20"/>
          <w:szCs w:val="20"/>
        </w:rPr>
      </w:pPr>
      <w:r>
        <w:rPr>
          <w:rFonts w:ascii="Arial" w:hAnsi="Arial" w:cs="Arial"/>
          <w:b/>
          <w:sz w:val="20"/>
          <w:szCs w:val="20"/>
        </w:rPr>
        <w:t xml:space="preserve">External Audit – Grant Thornton </w:t>
      </w:r>
      <w:r w:rsidR="00401306">
        <w:rPr>
          <w:rFonts w:ascii="Arial" w:hAnsi="Arial" w:cs="Arial"/>
          <w:b/>
          <w:sz w:val="20"/>
          <w:szCs w:val="20"/>
        </w:rPr>
        <w:t>–</w:t>
      </w:r>
      <w:r>
        <w:rPr>
          <w:rFonts w:ascii="Arial" w:hAnsi="Arial" w:cs="Arial"/>
          <w:b/>
          <w:sz w:val="20"/>
          <w:szCs w:val="20"/>
        </w:rPr>
        <w:t xml:space="preserve"> </w:t>
      </w:r>
      <w:r w:rsidR="00A55715">
        <w:rPr>
          <w:rFonts w:ascii="Arial" w:hAnsi="Arial" w:cs="Arial"/>
          <w:b/>
          <w:sz w:val="20"/>
          <w:szCs w:val="20"/>
        </w:rPr>
        <w:t>Laurelin Griffiths (LG</w:t>
      </w:r>
      <w:proofErr w:type="gramStart"/>
      <w:r w:rsidR="00A55715">
        <w:rPr>
          <w:rFonts w:ascii="Arial" w:hAnsi="Arial" w:cs="Arial"/>
          <w:b/>
          <w:sz w:val="20"/>
          <w:szCs w:val="20"/>
        </w:rPr>
        <w:t>)</w:t>
      </w:r>
      <w:r w:rsidR="00F819F2">
        <w:rPr>
          <w:rFonts w:ascii="Arial" w:hAnsi="Arial" w:cs="Arial"/>
          <w:b/>
          <w:sz w:val="20"/>
          <w:szCs w:val="20"/>
        </w:rPr>
        <w:t>;</w:t>
      </w:r>
      <w:proofErr w:type="gramEnd"/>
      <w:r w:rsidR="00F819F2">
        <w:rPr>
          <w:rFonts w:ascii="Arial" w:hAnsi="Arial" w:cs="Arial"/>
          <w:b/>
          <w:sz w:val="20"/>
          <w:szCs w:val="20"/>
        </w:rPr>
        <w:t xml:space="preserve"> </w:t>
      </w:r>
    </w:p>
    <w:p w14:paraId="33A2DD94" w14:textId="77777777" w:rsidR="00210C7B" w:rsidRPr="002040DE" w:rsidRDefault="00210C7B" w:rsidP="00A00F35">
      <w:pPr>
        <w:rPr>
          <w:rFonts w:ascii="Arial" w:eastAsia="Arial" w:hAnsi="Arial" w:cs="Arial"/>
          <w:b/>
          <w:sz w:val="20"/>
          <w:szCs w:val="20"/>
        </w:rPr>
      </w:pPr>
    </w:p>
    <w:tbl>
      <w:tblPr>
        <w:tblW w:w="5000" w:type="pct"/>
        <w:jc w:val="center"/>
        <w:tblCellMar>
          <w:left w:w="10" w:type="dxa"/>
          <w:right w:w="10" w:type="dxa"/>
        </w:tblCellMar>
        <w:tblLook w:val="04A0" w:firstRow="1" w:lastRow="0" w:firstColumn="1" w:lastColumn="0" w:noHBand="0" w:noVBand="1"/>
      </w:tblPr>
      <w:tblGrid>
        <w:gridCol w:w="1057"/>
        <w:gridCol w:w="1900"/>
        <w:gridCol w:w="2424"/>
        <w:gridCol w:w="8567"/>
      </w:tblGrid>
      <w:tr w:rsidR="00480285" w:rsidRPr="008A15B0" w14:paraId="7305C2C6"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26C80B" w14:textId="77777777" w:rsidR="00480285" w:rsidRPr="008A15B0" w:rsidRDefault="00480285">
            <w:pPr>
              <w:spacing w:before="120" w:after="120" w:line="240" w:lineRule="auto"/>
              <w:jc w:val="center"/>
              <w:rPr>
                <w:rFonts w:ascii="Arial" w:hAnsi="Arial" w:cs="Arial"/>
                <w:b/>
                <w:sz w:val="20"/>
                <w:szCs w:val="20"/>
              </w:rPr>
            </w:pPr>
            <w:r w:rsidRPr="008A15B0">
              <w:rPr>
                <w:rFonts w:ascii="Arial" w:eastAsia="Arial" w:hAnsi="Arial" w:cs="Arial"/>
                <w:b/>
                <w:sz w:val="20"/>
                <w:szCs w:val="20"/>
              </w:rPr>
              <w:t>Agenda</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D53C38" w14:textId="77777777" w:rsidR="00480285" w:rsidRPr="008A15B0" w:rsidRDefault="00480285">
            <w:pPr>
              <w:spacing w:before="120" w:after="120" w:line="240" w:lineRule="auto"/>
              <w:jc w:val="center"/>
              <w:rPr>
                <w:rFonts w:ascii="Arial" w:hAnsi="Arial" w:cs="Arial"/>
                <w:b/>
                <w:sz w:val="20"/>
                <w:szCs w:val="20"/>
              </w:rPr>
            </w:pPr>
            <w:r w:rsidRPr="008A15B0">
              <w:rPr>
                <w:rFonts w:ascii="Arial" w:eastAsia="Arial" w:hAnsi="Arial" w:cs="Arial"/>
                <w:b/>
                <w:sz w:val="20"/>
                <w:szCs w:val="20"/>
              </w:rPr>
              <w:t>Issue</w:t>
            </w:r>
          </w:p>
        </w:tc>
        <w:tc>
          <w:tcPr>
            <w:tcW w:w="869" w:type="pct"/>
            <w:tcBorders>
              <w:top w:val="single" w:sz="4" w:space="0" w:color="000000"/>
              <w:left w:val="single" w:sz="4" w:space="0" w:color="000000"/>
              <w:bottom w:val="single" w:sz="4" w:space="0" w:color="000000"/>
              <w:right w:val="single" w:sz="4" w:space="0" w:color="000000"/>
            </w:tcBorders>
            <w:vAlign w:val="center"/>
          </w:tcPr>
          <w:p w14:paraId="4DE9D3C2" w14:textId="7EC23591" w:rsidR="00480285" w:rsidRPr="00DE2F4F" w:rsidRDefault="00480285" w:rsidP="005B7130">
            <w:pPr>
              <w:spacing w:after="0" w:line="240" w:lineRule="auto"/>
              <w:ind w:left="29" w:hanging="29"/>
              <w:jc w:val="center"/>
              <w:rPr>
                <w:rFonts w:ascii="Arial" w:eastAsia="Arial" w:hAnsi="Arial" w:cs="Arial"/>
                <w:b/>
                <w:sz w:val="20"/>
                <w:szCs w:val="20"/>
              </w:rPr>
            </w:pPr>
            <w:r>
              <w:rPr>
                <w:rFonts w:ascii="Arial" w:eastAsia="Arial" w:hAnsi="Arial" w:cs="Arial"/>
                <w:b/>
                <w:sz w:val="20"/>
                <w:szCs w:val="20"/>
              </w:rPr>
              <w:t>Actions</w:t>
            </w: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ED69EF" w14:textId="266D65DF" w:rsidR="00480285" w:rsidRPr="008A15B0" w:rsidRDefault="00480285">
            <w:pPr>
              <w:spacing w:after="0" w:line="240" w:lineRule="auto"/>
              <w:jc w:val="center"/>
              <w:rPr>
                <w:rFonts w:ascii="Arial" w:hAnsi="Arial" w:cs="Arial"/>
                <w:b/>
                <w:sz w:val="20"/>
                <w:szCs w:val="20"/>
              </w:rPr>
            </w:pPr>
            <w:r w:rsidRPr="008A15B0">
              <w:rPr>
                <w:rFonts w:ascii="Arial" w:eastAsia="Arial" w:hAnsi="Arial" w:cs="Arial"/>
                <w:b/>
                <w:sz w:val="20"/>
                <w:szCs w:val="20"/>
              </w:rPr>
              <w:t>Comments</w:t>
            </w:r>
            <w:r>
              <w:rPr>
                <w:rFonts w:ascii="Arial" w:eastAsia="Arial" w:hAnsi="Arial" w:cs="Arial"/>
                <w:b/>
                <w:sz w:val="20"/>
                <w:szCs w:val="20"/>
              </w:rPr>
              <w:t>/ actions</w:t>
            </w:r>
          </w:p>
        </w:tc>
      </w:tr>
      <w:tr w:rsidR="00480285" w:rsidRPr="008A15B0" w14:paraId="56C10405"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0E14AD" w14:textId="77777777" w:rsidR="00480285" w:rsidRPr="00BF2C32" w:rsidRDefault="00480285" w:rsidP="007A40E0">
            <w:pPr>
              <w:rPr>
                <w:rFonts w:ascii="Arial" w:hAnsi="Arial" w:cs="Arial"/>
              </w:rPr>
            </w:pPr>
            <w:r w:rsidRPr="00BF2C32">
              <w:rPr>
                <w:rFonts w:ascii="Arial" w:hAnsi="Arial" w:cs="Arial"/>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3BF64F" w14:textId="2039E68D" w:rsidR="0011749E" w:rsidRPr="00B72945" w:rsidRDefault="00480285" w:rsidP="00667400">
            <w:pPr>
              <w:spacing w:after="0" w:line="240" w:lineRule="auto"/>
              <w:rPr>
                <w:rFonts w:ascii="Arial" w:hAnsi="Arial" w:cs="Arial"/>
                <w:sz w:val="20"/>
                <w:szCs w:val="20"/>
              </w:rPr>
            </w:pPr>
            <w:r w:rsidRPr="00B72945">
              <w:rPr>
                <w:rFonts w:ascii="Arial" w:hAnsi="Arial" w:cs="Arial"/>
                <w:sz w:val="20"/>
                <w:szCs w:val="20"/>
              </w:rPr>
              <w:t>Welcome and apologies</w:t>
            </w:r>
          </w:p>
        </w:tc>
        <w:tc>
          <w:tcPr>
            <w:tcW w:w="869" w:type="pct"/>
            <w:tcBorders>
              <w:top w:val="single" w:sz="4" w:space="0" w:color="000000"/>
              <w:left w:val="single" w:sz="4" w:space="0" w:color="000000"/>
              <w:bottom w:val="single" w:sz="4" w:space="0" w:color="000000"/>
              <w:right w:val="single" w:sz="4" w:space="0" w:color="000000"/>
            </w:tcBorders>
          </w:tcPr>
          <w:p w14:paraId="6D8852C9" w14:textId="77777777" w:rsidR="00480285" w:rsidRPr="00DE2F4F" w:rsidRDefault="00480285" w:rsidP="00DE2F4F">
            <w:pPr>
              <w:spacing w:before="120" w:after="120" w:line="240" w:lineRule="auto"/>
              <w:ind w:left="360"/>
              <w:rPr>
                <w:rFonts w:ascii="Arial" w:hAnsi="Arial" w:cs="Arial"/>
                <w:bCs/>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74D49" w14:textId="7034044A" w:rsidR="00FD18D8" w:rsidRDefault="00475FA0" w:rsidP="00266666">
            <w:pPr>
              <w:rPr>
                <w:rFonts w:ascii="Arial" w:eastAsia="Arial" w:hAnsi="Arial" w:cs="Arial"/>
                <w:bCs/>
                <w:sz w:val="20"/>
                <w:szCs w:val="20"/>
              </w:rPr>
            </w:pPr>
            <w:r>
              <w:rPr>
                <w:rFonts w:ascii="Arial" w:eastAsia="Arial" w:hAnsi="Arial" w:cs="Arial"/>
                <w:b/>
                <w:sz w:val="20"/>
                <w:szCs w:val="20"/>
              </w:rPr>
              <w:t xml:space="preserve">Apologies </w:t>
            </w:r>
            <w:r w:rsidR="00C06C17">
              <w:rPr>
                <w:rFonts w:ascii="Arial" w:eastAsia="Arial" w:hAnsi="Arial" w:cs="Arial"/>
                <w:b/>
                <w:sz w:val="20"/>
                <w:szCs w:val="20"/>
              </w:rPr>
              <w:t>–</w:t>
            </w:r>
            <w:r w:rsidRPr="002040DE">
              <w:rPr>
                <w:rFonts w:ascii="Arial" w:eastAsia="Arial" w:hAnsi="Arial" w:cs="Arial"/>
                <w:bCs/>
                <w:sz w:val="20"/>
                <w:szCs w:val="20"/>
              </w:rPr>
              <w:t xml:space="preserve"> </w:t>
            </w:r>
          </w:p>
          <w:p w14:paraId="0E7F38C8" w14:textId="2C059A85" w:rsidR="00DB405F" w:rsidRPr="00DB405F" w:rsidRDefault="00210C7B" w:rsidP="005527EC">
            <w:pPr>
              <w:rPr>
                <w:rFonts w:ascii="Arial" w:hAnsi="Arial" w:cs="Arial"/>
                <w:bCs/>
                <w:sz w:val="20"/>
                <w:szCs w:val="20"/>
              </w:rPr>
            </w:pPr>
            <w:r w:rsidRPr="00210C7B">
              <w:rPr>
                <w:rFonts w:ascii="Arial" w:eastAsia="Arial" w:hAnsi="Arial" w:cs="Arial"/>
                <w:bCs/>
                <w:sz w:val="20"/>
                <w:szCs w:val="20"/>
              </w:rPr>
              <w:t>Jonny Bugg OPFCC CEO (JB)</w:t>
            </w:r>
            <w:r w:rsidR="005527EC">
              <w:rPr>
                <w:rFonts w:ascii="Arial" w:eastAsia="Arial" w:hAnsi="Arial" w:cs="Arial"/>
                <w:bCs/>
                <w:sz w:val="20"/>
                <w:szCs w:val="20"/>
              </w:rPr>
              <w:t xml:space="preserve">; </w:t>
            </w:r>
            <w:r w:rsidR="00522C18">
              <w:rPr>
                <w:rFonts w:ascii="Arial" w:eastAsia="Arial" w:hAnsi="Arial" w:cs="Arial"/>
                <w:bCs/>
                <w:sz w:val="20"/>
                <w:szCs w:val="20"/>
              </w:rPr>
              <w:t>Ann Battom JIAC Chair (AB)</w:t>
            </w:r>
            <w:r w:rsidR="00B97516">
              <w:rPr>
                <w:rFonts w:ascii="Arial" w:eastAsia="Arial" w:hAnsi="Arial" w:cs="Arial"/>
                <w:bCs/>
                <w:sz w:val="20"/>
                <w:szCs w:val="20"/>
              </w:rPr>
              <w:t xml:space="preserve">; </w:t>
            </w:r>
            <w:r w:rsidR="00B97516" w:rsidRPr="00B97516">
              <w:rPr>
                <w:rFonts w:ascii="Arial" w:hAnsi="Arial" w:cs="Arial"/>
                <w:bCs/>
                <w:sz w:val="20"/>
                <w:szCs w:val="20"/>
              </w:rPr>
              <w:t>Alexandra Vujcich (AV)</w:t>
            </w:r>
            <w:r w:rsidR="00522C18" w:rsidRPr="00B97516">
              <w:rPr>
                <w:rFonts w:ascii="Arial" w:eastAsia="Arial" w:hAnsi="Arial" w:cs="Arial"/>
                <w:bCs/>
                <w:sz w:val="20"/>
                <w:szCs w:val="20"/>
              </w:rPr>
              <w:t>;</w:t>
            </w:r>
            <w:r w:rsidR="00522C18">
              <w:rPr>
                <w:rFonts w:ascii="Arial" w:eastAsia="Arial" w:hAnsi="Arial" w:cs="Arial"/>
                <w:bCs/>
                <w:sz w:val="20"/>
                <w:szCs w:val="20"/>
              </w:rPr>
              <w:t xml:space="preserve"> </w:t>
            </w:r>
            <w:r w:rsidR="00522C18" w:rsidRPr="000D2528">
              <w:rPr>
                <w:rFonts w:ascii="Arial" w:eastAsia="Arial" w:hAnsi="Arial" w:cs="Arial"/>
                <w:bCs/>
                <w:sz w:val="20"/>
                <w:szCs w:val="20"/>
              </w:rPr>
              <w:t xml:space="preserve">Don Crook – NFRS Assurance Manager (DC); </w:t>
            </w:r>
            <w:r w:rsidR="00522C18" w:rsidRPr="000D2528">
              <w:rPr>
                <w:rFonts w:ascii="Arial" w:hAnsi="Arial" w:cs="Arial"/>
                <w:bCs/>
                <w:sz w:val="20"/>
                <w:szCs w:val="20"/>
              </w:rPr>
              <w:t>William Howard (WH)</w:t>
            </w:r>
            <w:r w:rsidR="00B97516">
              <w:rPr>
                <w:rFonts w:ascii="Arial" w:hAnsi="Arial" w:cs="Arial"/>
                <w:bCs/>
                <w:sz w:val="20"/>
                <w:szCs w:val="20"/>
              </w:rPr>
              <w:t xml:space="preserve">; </w:t>
            </w:r>
            <w:r w:rsidR="0038182A">
              <w:rPr>
                <w:rFonts w:ascii="Arial" w:eastAsia="Arial" w:hAnsi="Arial" w:cs="Arial"/>
                <w:bCs/>
                <w:sz w:val="20"/>
                <w:szCs w:val="20"/>
              </w:rPr>
              <w:t xml:space="preserve">Siobhan Barnard </w:t>
            </w:r>
            <w:r w:rsidR="00F75FF4">
              <w:rPr>
                <w:rFonts w:ascii="Arial" w:eastAsia="Arial" w:hAnsi="Arial" w:cs="Arial"/>
                <w:bCs/>
                <w:sz w:val="20"/>
                <w:szCs w:val="20"/>
              </w:rPr>
              <w:t xml:space="preserve">- </w:t>
            </w:r>
            <w:r w:rsidR="0038182A">
              <w:rPr>
                <w:rFonts w:ascii="Arial" w:eastAsia="Arial" w:hAnsi="Arial" w:cs="Arial"/>
                <w:bCs/>
                <w:sz w:val="20"/>
                <w:szCs w:val="20"/>
              </w:rPr>
              <w:t>Grant Thornton (SB)</w:t>
            </w:r>
            <w:r w:rsidR="009E2C6E">
              <w:rPr>
                <w:rFonts w:ascii="Arial" w:eastAsia="Arial" w:hAnsi="Arial" w:cs="Arial"/>
                <w:bCs/>
                <w:sz w:val="20"/>
                <w:szCs w:val="20"/>
              </w:rPr>
              <w:t xml:space="preserve">; </w:t>
            </w:r>
            <w:r w:rsidR="0022589A" w:rsidRPr="0022589A">
              <w:rPr>
                <w:rFonts w:ascii="Arial" w:eastAsia="Arial" w:hAnsi="Arial" w:cs="Arial"/>
                <w:bCs/>
                <w:sz w:val="20"/>
                <w:szCs w:val="20"/>
              </w:rPr>
              <w:t>Julie Oliver – Risk and Business Planning Manager (JO)</w:t>
            </w:r>
            <w:r w:rsidR="009E2C6E">
              <w:rPr>
                <w:rFonts w:ascii="Arial" w:eastAsia="Arial" w:hAnsi="Arial" w:cs="Arial"/>
                <w:bCs/>
                <w:sz w:val="20"/>
                <w:szCs w:val="20"/>
              </w:rPr>
              <w:t xml:space="preserve">; </w:t>
            </w:r>
            <w:r w:rsidR="00DB405F" w:rsidRPr="00DB405F">
              <w:rPr>
                <w:rFonts w:ascii="Arial" w:hAnsi="Arial" w:cs="Arial"/>
                <w:bCs/>
                <w:sz w:val="20"/>
                <w:szCs w:val="20"/>
              </w:rPr>
              <w:t xml:space="preserve">Internal Audit Mazars </w:t>
            </w:r>
            <w:r w:rsidR="005B5FC3">
              <w:rPr>
                <w:rFonts w:ascii="Arial" w:hAnsi="Arial" w:cs="Arial"/>
                <w:bCs/>
                <w:sz w:val="20"/>
                <w:szCs w:val="20"/>
              </w:rPr>
              <w:t>–</w:t>
            </w:r>
            <w:r w:rsidR="00DB405F" w:rsidRPr="00DB405F">
              <w:rPr>
                <w:rFonts w:ascii="Arial" w:hAnsi="Arial" w:cs="Arial"/>
                <w:bCs/>
                <w:sz w:val="20"/>
                <w:szCs w:val="20"/>
              </w:rPr>
              <w:t xml:space="preserve"> </w:t>
            </w:r>
            <w:r w:rsidR="0022589A" w:rsidRPr="0022589A">
              <w:rPr>
                <w:rFonts w:ascii="Arial" w:hAnsi="Arial" w:cs="Arial"/>
                <w:bCs/>
                <w:sz w:val="20"/>
                <w:szCs w:val="20"/>
              </w:rPr>
              <w:t>Alexander Campbell (AC</w:t>
            </w:r>
            <w:proofErr w:type="gramStart"/>
            <w:r w:rsidR="0022589A" w:rsidRPr="0022589A">
              <w:rPr>
                <w:rFonts w:ascii="Arial" w:hAnsi="Arial" w:cs="Arial"/>
                <w:bCs/>
                <w:sz w:val="20"/>
                <w:szCs w:val="20"/>
              </w:rPr>
              <w:t>);</w:t>
            </w:r>
            <w:proofErr w:type="gramEnd"/>
          </w:p>
          <w:p w14:paraId="4FADB9E2" w14:textId="2242F217" w:rsidR="005527EC" w:rsidRPr="00210C7B" w:rsidRDefault="005527EC" w:rsidP="0038182A">
            <w:pPr>
              <w:rPr>
                <w:rFonts w:ascii="Arial" w:eastAsia="Arial" w:hAnsi="Arial" w:cs="Arial"/>
                <w:bCs/>
                <w:sz w:val="20"/>
                <w:szCs w:val="20"/>
              </w:rPr>
            </w:pPr>
          </w:p>
        </w:tc>
      </w:tr>
      <w:tr w:rsidR="00480285" w:rsidRPr="008A15B0" w14:paraId="64782809"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C40EDB" w14:textId="77777777" w:rsidR="00480285" w:rsidRPr="00BF2C32" w:rsidRDefault="00480285" w:rsidP="007A40E0">
            <w:pPr>
              <w:rPr>
                <w:rFonts w:ascii="Arial" w:hAnsi="Arial" w:cs="Arial"/>
              </w:rPr>
            </w:pPr>
            <w:r>
              <w:br w:type="page"/>
            </w:r>
            <w:r w:rsidRPr="00BF2C32">
              <w:rPr>
                <w:rFonts w:ascii="Arial" w:hAnsi="Arial" w:cs="Arial"/>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7AB5A3" w14:textId="77777777" w:rsidR="00480285" w:rsidRPr="00B72945" w:rsidRDefault="00480285" w:rsidP="00C77F44">
            <w:pPr>
              <w:rPr>
                <w:rFonts w:ascii="Arial" w:hAnsi="Arial" w:cs="Arial"/>
                <w:sz w:val="20"/>
                <w:szCs w:val="20"/>
              </w:rPr>
            </w:pPr>
            <w:r w:rsidRPr="00B72945">
              <w:rPr>
                <w:rFonts w:ascii="Arial" w:hAnsi="Arial" w:cs="Arial"/>
                <w:sz w:val="20"/>
                <w:szCs w:val="20"/>
              </w:rPr>
              <w:t>Declarations of Interests</w:t>
            </w:r>
          </w:p>
        </w:tc>
        <w:tc>
          <w:tcPr>
            <w:tcW w:w="869" w:type="pct"/>
            <w:tcBorders>
              <w:top w:val="single" w:sz="4" w:space="0" w:color="000000"/>
              <w:left w:val="single" w:sz="4" w:space="0" w:color="000000"/>
              <w:bottom w:val="single" w:sz="4" w:space="0" w:color="000000"/>
              <w:right w:val="single" w:sz="4" w:space="0" w:color="000000"/>
            </w:tcBorders>
          </w:tcPr>
          <w:p w14:paraId="2EA1F2DC" w14:textId="77777777" w:rsidR="00480285" w:rsidRPr="00DE2F4F" w:rsidRDefault="00480285" w:rsidP="00DE2F4F">
            <w:pPr>
              <w:spacing w:before="120" w:after="120" w:line="240" w:lineRule="auto"/>
              <w:ind w:left="360"/>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F82C2" w14:textId="4FB1F865" w:rsidR="00480285" w:rsidRPr="00B62EB7" w:rsidRDefault="00A41AC1" w:rsidP="00F3653F">
            <w:pPr>
              <w:spacing w:before="120" w:after="120" w:line="240" w:lineRule="auto"/>
              <w:rPr>
                <w:rFonts w:ascii="Arial" w:hAnsi="Arial" w:cs="Arial"/>
                <w:sz w:val="20"/>
                <w:szCs w:val="20"/>
              </w:rPr>
            </w:pPr>
            <w:r>
              <w:rPr>
                <w:rFonts w:ascii="Arial" w:hAnsi="Arial" w:cs="Arial"/>
                <w:sz w:val="20"/>
                <w:szCs w:val="20"/>
              </w:rPr>
              <w:t>None</w:t>
            </w:r>
          </w:p>
        </w:tc>
      </w:tr>
      <w:tr w:rsidR="00480285" w:rsidRPr="008A15B0" w14:paraId="4056454A" w14:textId="77777777" w:rsidTr="008D66C8">
        <w:trPr>
          <w:trHeight w:val="1399"/>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A4E01F" w14:textId="77777777" w:rsidR="00480285" w:rsidRPr="00BF2C32" w:rsidRDefault="00480285" w:rsidP="007A40E0">
            <w:pPr>
              <w:rPr>
                <w:rFonts w:ascii="Arial" w:hAnsi="Arial" w:cs="Arial"/>
              </w:rPr>
            </w:pPr>
            <w:r w:rsidRPr="00BF2C32">
              <w:rPr>
                <w:rFonts w:ascii="Arial" w:hAnsi="Arial" w:cs="Arial"/>
              </w:rPr>
              <w:t>3</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1377D8" w14:textId="5C866F24" w:rsidR="00480285" w:rsidRPr="00B72945" w:rsidRDefault="00480285" w:rsidP="005B7130">
            <w:pPr>
              <w:rPr>
                <w:rFonts w:ascii="Arial" w:hAnsi="Arial" w:cs="Arial"/>
                <w:sz w:val="20"/>
                <w:szCs w:val="20"/>
              </w:rPr>
            </w:pPr>
            <w:r w:rsidRPr="00B72945">
              <w:rPr>
                <w:rFonts w:ascii="Arial" w:hAnsi="Arial" w:cs="Arial"/>
                <w:sz w:val="20"/>
                <w:szCs w:val="20"/>
              </w:rPr>
              <w:t xml:space="preserve">Meeting Log and Actions </w:t>
            </w:r>
            <w:proofErr w:type="gramStart"/>
            <w:r w:rsidRPr="00B72945">
              <w:rPr>
                <w:rFonts w:ascii="Arial" w:hAnsi="Arial" w:cs="Arial"/>
                <w:sz w:val="20"/>
                <w:szCs w:val="20"/>
              </w:rPr>
              <w:t xml:space="preserve">–  </w:t>
            </w:r>
            <w:r w:rsidR="00522C18">
              <w:rPr>
                <w:rFonts w:ascii="Arial" w:hAnsi="Arial" w:cs="Arial"/>
                <w:sz w:val="20"/>
                <w:szCs w:val="20"/>
              </w:rPr>
              <w:t>19</w:t>
            </w:r>
            <w:proofErr w:type="gramEnd"/>
            <w:r w:rsidR="00522C18" w:rsidRPr="00522C18">
              <w:rPr>
                <w:rFonts w:ascii="Arial" w:hAnsi="Arial" w:cs="Arial"/>
                <w:sz w:val="20"/>
                <w:szCs w:val="20"/>
                <w:vertAlign w:val="superscript"/>
              </w:rPr>
              <w:t>th</w:t>
            </w:r>
            <w:r w:rsidR="00522C18">
              <w:rPr>
                <w:rFonts w:ascii="Arial" w:hAnsi="Arial" w:cs="Arial"/>
                <w:sz w:val="20"/>
                <w:szCs w:val="20"/>
              </w:rPr>
              <w:t xml:space="preserve"> March</w:t>
            </w:r>
          </w:p>
        </w:tc>
        <w:tc>
          <w:tcPr>
            <w:tcW w:w="869" w:type="pct"/>
            <w:tcBorders>
              <w:top w:val="single" w:sz="4" w:space="0" w:color="000000"/>
              <w:left w:val="single" w:sz="4" w:space="0" w:color="000000"/>
              <w:bottom w:val="single" w:sz="4" w:space="0" w:color="000000"/>
              <w:right w:val="single" w:sz="4" w:space="0" w:color="000000"/>
            </w:tcBorders>
          </w:tcPr>
          <w:p w14:paraId="7E140E25" w14:textId="25FF70A5" w:rsidR="00E14A3F" w:rsidRPr="00B62EB7" w:rsidRDefault="00E14A3F" w:rsidP="00B4682A">
            <w:pPr>
              <w:spacing w:before="120" w:after="120" w:line="240" w:lineRule="auto"/>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AC0E1" w14:textId="0D8E6B88" w:rsidR="0022589A" w:rsidRPr="002204F4" w:rsidRDefault="0022589A" w:rsidP="002204F4">
            <w:pPr>
              <w:pStyle w:val="ListParagraph"/>
              <w:numPr>
                <w:ilvl w:val="0"/>
                <w:numId w:val="22"/>
              </w:numPr>
              <w:spacing w:before="120" w:after="120" w:line="240" w:lineRule="auto"/>
              <w:rPr>
                <w:rFonts w:ascii="Arial" w:hAnsi="Arial" w:cs="Arial"/>
                <w:sz w:val="20"/>
                <w:szCs w:val="20"/>
              </w:rPr>
            </w:pPr>
            <w:r>
              <w:rPr>
                <w:rFonts w:ascii="Arial" w:hAnsi="Arial" w:cs="Arial"/>
                <w:sz w:val="20"/>
                <w:szCs w:val="20"/>
              </w:rPr>
              <w:t xml:space="preserve"> </w:t>
            </w:r>
            <w:r w:rsidR="006B6D5C">
              <w:rPr>
                <w:rFonts w:ascii="Arial" w:hAnsi="Arial" w:cs="Arial"/>
                <w:sz w:val="20"/>
                <w:szCs w:val="20"/>
              </w:rPr>
              <w:t>All happy to approve and sign of</w:t>
            </w:r>
            <w:r w:rsidR="00B97516">
              <w:rPr>
                <w:rFonts w:ascii="Arial" w:hAnsi="Arial" w:cs="Arial"/>
                <w:sz w:val="20"/>
                <w:szCs w:val="20"/>
              </w:rPr>
              <w:t xml:space="preserve">f minutes </w:t>
            </w:r>
          </w:p>
        </w:tc>
      </w:tr>
      <w:tr w:rsidR="00522C18" w:rsidRPr="008A15B0" w14:paraId="7E69A02A"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F8E1BC" w14:textId="6C45891C" w:rsidR="00522C18" w:rsidRDefault="00522C18" w:rsidP="00767C98">
            <w:pPr>
              <w:rPr>
                <w:rFonts w:ascii="Arial" w:hAnsi="Arial" w:cs="Arial"/>
              </w:rPr>
            </w:pPr>
            <w:r>
              <w:rPr>
                <w:rFonts w:ascii="Arial" w:hAnsi="Arial" w:cs="Arial"/>
              </w:rPr>
              <w:lastRenderedPageBreak/>
              <w:t>4.</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F8EB60" w14:textId="0E107CCF" w:rsidR="00522C18" w:rsidRDefault="00522C18" w:rsidP="00767C98">
            <w:pPr>
              <w:rPr>
                <w:rFonts w:ascii="Arial" w:hAnsi="Arial" w:cs="Arial"/>
                <w:sz w:val="20"/>
                <w:szCs w:val="20"/>
              </w:rPr>
            </w:pPr>
            <w:r>
              <w:rPr>
                <w:rFonts w:ascii="Arial" w:hAnsi="Arial" w:cs="Arial"/>
                <w:sz w:val="20"/>
                <w:szCs w:val="20"/>
              </w:rPr>
              <w:t>JIAC Annual Report</w:t>
            </w:r>
          </w:p>
        </w:tc>
        <w:tc>
          <w:tcPr>
            <w:tcW w:w="869" w:type="pct"/>
            <w:tcBorders>
              <w:top w:val="single" w:sz="4" w:space="0" w:color="000000"/>
              <w:left w:val="single" w:sz="4" w:space="0" w:color="000000"/>
              <w:bottom w:val="single" w:sz="4" w:space="0" w:color="000000"/>
              <w:right w:val="single" w:sz="4" w:space="0" w:color="000000"/>
            </w:tcBorders>
          </w:tcPr>
          <w:p w14:paraId="1E6A81F1" w14:textId="77777777" w:rsidR="00522C18" w:rsidRDefault="00522C18" w:rsidP="00B4682A">
            <w:pPr>
              <w:spacing w:before="120" w:after="120" w:line="240" w:lineRule="auto"/>
              <w:ind w:left="29"/>
              <w:rPr>
                <w:rFonts w:ascii="Arial" w:hAnsi="Arial" w:cs="Arial"/>
                <w:b/>
                <w:bCs/>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60D0C" w14:textId="77777777" w:rsidR="00522C18" w:rsidRDefault="00522C18" w:rsidP="00BD4F5C">
            <w:pPr>
              <w:pStyle w:val="ListParagraph"/>
              <w:numPr>
                <w:ilvl w:val="0"/>
                <w:numId w:val="32"/>
              </w:numPr>
              <w:rPr>
                <w:rFonts w:ascii="Arial" w:hAnsi="Arial" w:cs="Arial"/>
                <w:sz w:val="20"/>
                <w:szCs w:val="20"/>
              </w:rPr>
            </w:pPr>
            <w:r>
              <w:rPr>
                <w:rFonts w:ascii="Arial" w:hAnsi="Arial" w:cs="Arial"/>
                <w:sz w:val="20"/>
                <w:szCs w:val="20"/>
              </w:rPr>
              <w:t>KO to add AV qualifications onto final report</w:t>
            </w:r>
          </w:p>
          <w:p w14:paraId="373D5995" w14:textId="77777777" w:rsidR="006B6D5C" w:rsidRDefault="006B6D5C" w:rsidP="00BD4F5C">
            <w:pPr>
              <w:pStyle w:val="ListParagraph"/>
              <w:numPr>
                <w:ilvl w:val="0"/>
                <w:numId w:val="32"/>
              </w:numPr>
              <w:rPr>
                <w:rFonts w:ascii="Arial" w:hAnsi="Arial" w:cs="Arial"/>
                <w:sz w:val="20"/>
                <w:szCs w:val="20"/>
              </w:rPr>
            </w:pPr>
            <w:r>
              <w:rPr>
                <w:rFonts w:ascii="Arial" w:hAnsi="Arial" w:cs="Arial"/>
                <w:sz w:val="20"/>
                <w:szCs w:val="20"/>
              </w:rPr>
              <w:t>Members happy to approve report</w:t>
            </w:r>
          </w:p>
          <w:p w14:paraId="7707B9A3" w14:textId="786FF143" w:rsidR="006B6D5C" w:rsidRDefault="006B6D5C" w:rsidP="00BD4F5C">
            <w:pPr>
              <w:pStyle w:val="ListParagraph"/>
              <w:numPr>
                <w:ilvl w:val="0"/>
                <w:numId w:val="32"/>
              </w:numPr>
              <w:rPr>
                <w:rFonts w:ascii="Arial" w:hAnsi="Arial" w:cs="Arial"/>
                <w:sz w:val="20"/>
                <w:szCs w:val="20"/>
              </w:rPr>
            </w:pPr>
            <w:r>
              <w:rPr>
                <w:rFonts w:ascii="Arial" w:hAnsi="Arial" w:cs="Arial"/>
                <w:sz w:val="20"/>
                <w:szCs w:val="20"/>
              </w:rPr>
              <w:t xml:space="preserve">Thanks to Ann for completing. </w:t>
            </w:r>
          </w:p>
        </w:tc>
      </w:tr>
      <w:tr w:rsidR="008C08E2" w:rsidRPr="008A15B0" w14:paraId="54BBCEFE"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C1D76A" w14:textId="15BF19F4" w:rsidR="008C08E2" w:rsidRDefault="00522C18" w:rsidP="00767C98">
            <w:pPr>
              <w:rPr>
                <w:rFonts w:ascii="Arial" w:hAnsi="Arial" w:cs="Arial"/>
              </w:rPr>
            </w:pPr>
            <w:r>
              <w:rPr>
                <w:rFonts w:ascii="Arial" w:hAnsi="Arial" w:cs="Arial"/>
              </w:rPr>
              <w:t>5</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71CDFB" w14:textId="1E772414" w:rsidR="008C08E2" w:rsidRPr="00B72945" w:rsidRDefault="00604F01" w:rsidP="00767C98">
            <w:pPr>
              <w:rPr>
                <w:rFonts w:ascii="Arial" w:hAnsi="Arial" w:cs="Arial"/>
                <w:sz w:val="20"/>
                <w:szCs w:val="20"/>
              </w:rPr>
            </w:pPr>
            <w:r>
              <w:rPr>
                <w:rFonts w:ascii="Arial" w:hAnsi="Arial" w:cs="Arial"/>
                <w:sz w:val="20"/>
                <w:szCs w:val="20"/>
              </w:rPr>
              <w:t>Internal Auditor report</w:t>
            </w:r>
            <w:r w:rsidR="00522C18">
              <w:rPr>
                <w:rFonts w:ascii="Arial" w:hAnsi="Arial" w:cs="Arial"/>
                <w:sz w:val="20"/>
                <w:szCs w:val="20"/>
              </w:rPr>
              <w:t>s</w:t>
            </w:r>
            <w:r w:rsidR="00C06C17">
              <w:rPr>
                <w:rFonts w:ascii="Arial" w:hAnsi="Arial" w:cs="Arial"/>
                <w:sz w:val="20"/>
                <w:szCs w:val="20"/>
              </w:rPr>
              <w:t xml:space="preserve"> </w:t>
            </w:r>
            <w:r w:rsidR="005527EC">
              <w:rPr>
                <w:rFonts w:ascii="Arial" w:hAnsi="Arial" w:cs="Arial"/>
                <w:sz w:val="20"/>
                <w:szCs w:val="20"/>
              </w:rPr>
              <w:t>Mazars</w:t>
            </w:r>
          </w:p>
        </w:tc>
        <w:tc>
          <w:tcPr>
            <w:tcW w:w="869" w:type="pct"/>
            <w:tcBorders>
              <w:top w:val="single" w:sz="4" w:space="0" w:color="000000"/>
              <w:left w:val="single" w:sz="4" w:space="0" w:color="000000"/>
              <w:bottom w:val="single" w:sz="4" w:space="0" w:color="000000"/>
              <w:right w:val="single" w:sz="4" w:space="0" w:color="000000"/>
            </w:tcBorders>
          </w:tcPr>
          <w:p w14:paraId="0206C946" w14:textId="77777777" w:rsidR="00257F2D" w:rsidRDefault="00257F2D" w:rsidP="00B4682A">
            <w:pPr>
              <w:spacing w:before="120" w:after="120" w:line="240" w:lineRule="auto"/>
              <w:ind w:left="29"/>
              <w:rPr>
                <w:rFonts w:ascii="Arial" w:hAnsi="Arial" w:cs="Arial"/>
                <w:b/>
                <w:bCs/>
                <w:sz w:val="20"/>
                <w:szCs w:val="20"/>
              </w:rPr>
            </w:pPr>
          </w:p>
          <w:p w14:paraId="76913EA4" w14:textId="77777777" w:rsidR="00B6694D" w:rsidRDefault="00B6694D" w:rsidP="00B4682A">
            <w:pPr>
              <w:spacing w:before="120" w:after="120" w:line="240" w:lineRule="auto"/>
              <w:ind w:left="29"/>
              <w:rPr>
                <w:rFonts w:ascii="Arial" w:hAnsi="Arial" w:cs="Arial"/>
                <w:b/>
                <w:bCs/>
                <w:sz w:val="20"/>
                <w:szCs w:val="20"/>
              </w:rPr>
            </w:pPr>
          </w:p>
          <w:p w14:paraId="09B88C5E" w14:textId="77777777" w:rsidR="00B6694D" w:rsidRDefault="00B6694D" w:rsidP="00B4682A">
            <w:pPr>
              <w:spacing w:before="120" w:after="120" w:line="240" w:lineRule="auto"/>
              <w:ind w:left="29"/>
              <w:rPr>
                <w:rFonts w:ascii="Arial" w:hAnsi="Arial" w:cs="Arial"/>
                <w:b/>
                <w:bCs/>
                <w:sz w:val="20"/>
                <w:szCs w:val="20"/>
              </w:rPr>
            </w:pPr>
          </w:p>
          <w:p w14:paraId="36F7F32C" w14:textId="58008798" w:rsidR="00E14A3F" w:rsidRPr="00C7149E" w:rsidRDefault="00E14A3F" w:rsidP="00E14A3F">
            <w:pPr>
              <w:spacing w:before="120" w:after="120" w:line="240" w:lineRule="auto"/>
              <w:ind w:left="29"/>
              <w:rPr>
                <w:rFonts w:ascii="Arial" w:hAnsi="Arial" w:cs="Arial"/>
                <w:b/>
                <w:bCs/>
                <w:sz w:val="20"/>
                <w:szCs w:val="20"/>
              </w:rPr>
            </w:pPr>
            <w:r>
              <w:rPr>
                <w:rFonts w:ascii="Arial" w:hAnsi="Arial" w:cs="Arial"/>
                <w:b/>
                <w:bCs/>
                <w:sz w:val="20"/>
                <w:szCs w:val="20"/>
              </w:rPr>
              <w:t xml:space="preserve"> </w:t>
            </w: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33161" w14:textId="77777777" w:rsidR="00641596" w:rsidRDefault="006B6D5C" w:rsidP="006B6D5C">
            <w:pPr>
              <w:pStyle w:val="ListParagraph"/>
              <w:numPr>
                <w:ilvl w:val="0"/>
                <w:numId w:val="35"/>
              </w:numPr>
              <w:rPr>
                <w:rFonts w:ascii="Arial" w:hAnsi="Arial" w:cs="Arial"/>
                <w:sz w:val="20"/>
                <w:szCs w:val="20"/>
              </w:rPr>
            </w:pPr>
            <w:r>
              <w:rPr>
                <w:rFonts w:ascii="Arial" w:hAnsi="Arial" w:cs="Arial"/>
                <w:sz w:val="20"/>
                <w:szCs w:val="20"/>
              </w:rPr>
              <w:t>SK presenting – progress report</w:t>
            </w:r>
          </w:p>
          <w:p w14:paraId="481A7864"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 xml:space="preserve">Hybrid as covers 2024/25 planning and set out 2025/26 plan. </w:t>
            </w:r>
          </w:p>
          <w:p w14:paraId="502437AD"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Since last meeting finalised majority 2024/25 internal audit reports.</w:t>
            </w:r>
          </w:p>
          <w:p w14:paraId="2E9719E9" w14:textId="21FEBD7D"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Couple re</w:t>
            </w:r>
            <w:r w:rsidR="00577B12">
              <w:rPr>
                <w:rFonts w:ascii="Arial" w:hAnsi="Arial" w:cs="Arial"/>
                <w:sz w:val="20"/>
                <w:szCs w:val="20"/>
              </w:rPr>
              <w:t>m</w:t>
            </w:r>
            <w:r>
              <w:rPr>
                <w:rFonts w:ascii="Arial" w:hAnsi="Arial" w:cs="Arial"/>
                <w:sz w:val="20"/>
                <w:szCs w:val="20"/>
              </w:rPr>
              <w:t>aining to finalise</w:t>
            </w:r>
          </w:p>
          <w:p w14:paraId="0C3C1663"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Good planning in progress and two pieces of work started</w:t>
            </w:r>
          </w:p>
          <w:p w14:paraId="7738A345"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Suggested dates for audits circulated</w:t>
            </w:r>
          </w:p>
          <w:p w14:paraId="2EE741A4"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Summaries included in section 2</w:t>
            </w:r>
          </w:p>
          <w:p w14:paraId="40D06536" w14:textId="538FA9BB"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 xml:space="preserve">KPIs included for 2024/25 as requested </w:t>
            </w:r>
          </w:p>
          <w:p w14:paraId="07A9A5FA"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Detailed recommendations toward end of report</w:t>
            </w:r>
          </w:p>
          <w:p w14:paraId="39DCB12E"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Questions</w:t>
            </w:r>
          </w:p>
          <w:p w14:paraId="5F570C29" w14:textId="77777777" w:rsidR="006B6D5C" w:rsidRDefault="006B6D5C" w:rsidP="006B6D5C">
            <w:pPr>
              <w:pStyle w:val="ListParagraph"/>
              <w:numPr>
                <w:ilvl w:val="0"/>
                <w:numId w:val="35"/>
              </w:numPr>
              <w:rPr>
                <w:rFonts w:ascii="Arial" w:hAnsi="Arial" w:cs="Arial"/>
                <w:sz w:val="20"/>
                <w:szCs w:val="20"/>
              </w:rPr>
            </w:pPr>
            <w:r>
              <w:rPr>
                <w:rFonts w:ascii="Arial" w:hAnsi="Arial" w:cs="Arial"/>
                <w:sz w:val="20"/>
                <w:szCs w:val="20"/>
              </w:rPr>
              <w:t xml:space="preserve">EW – refreshing to have progress at this point of the year. </w:t>
            </w:r>
          </w:p>
          <w:p w14:paraId="59ABDB18" w14:textId="23448A83" w:rsidR="006B6D5C" w:rsidRDefault="00577B12" w:rsidP="006B6D5C">
            <w:pPr>
              <w:pStyle w:val="ListParagraph"/>
              <w:numPr>
                <w:ilvl w:val="0"/>
                <w:numId w:val="35"/>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w:t>
            </w:r>
            <w:proofErr w:type="spellStart"/>
            <w:r>
              <w:rPr>
                <w:rFonts w:ascii="Arial" w:hAnsi="Arial" w:cs="Arial"/>
                <w:sz w:val="20"/>
                <w:szCs w:val="20"/>
              </w:rPr>
              <w:t>pg</w:t>
            </w:r>
            <w:proofErr w:type="spellEnd"/>
            <w:r>
              <w:rPr>
                <w:rFonts w:ascii="Arial" w:hAnsi="Arial" w:cs="Arial"/>
                <w:sz w:val="20"/>
                <w:szCs w:val="20"/>
              </w:rPr>
              <w:t xml:space="preserve"> 34 – business continuity </w:t>
            </w:r>
            <w:proofErr w:type="gramStart"/>
            <w:r>
              <w:rPr>
                <w:rFonts w:ascii="Arial" w:hAnsi="Arial" w:cs="Arial"/>
                <w:sz w:val="20"/>
                <w:szCs w:val="20"/>
              </w:rPr>
              <w:t>follow</w:t>
            </w:r>
            <w:proofErr w:type="gramEnd"/>
            <w:r>
              <w:rPr>
                <w:rFonts w:ascii="Arial" w:hAnsi="Arial" w:cs="Arial"/>
                <w:sz w:val="20"/>
                <w:szCs w:val="20"/>
              </w:rPr>
              <w:t xml:space="preserve"> up – annual testing programme outstanding – SK just for force (little bit left to do for force) – PB - most departments done but since </w:t>
            </w:r>
            <w:r w:rsidR="00B97516">
              <w:rPr>
                <w:rFonts w:ascii="Arial" w:hAnsi="Arial" w:cs="Arial"/>
                <w:sz w:val="20"/>
                <w:szCs w:val="20"/>
              </w:rPr>
              <w:t xml:space="preserve">submission of report these </w:t>
            </w:r>
            <w:r>
              <w:rPr>
                <w:rFonts w:ascii="Arial" w:hAnsi="Arial" w:cs="Arial"/>
                <w:sz w:val="20"/>
                <w:szCs w:val="20"/>
              </w:rPr>
              <w:t xml:space="preserve">have now done. </w:t>
            </w:r>
          </w:p>
          <w:p w14:paraId="3B9B8B74" w14:textId="77777777" w:rsidR="00577B12" w:rsidRDefault="00577B12" w:rsidP="006B6D5C">
            <w:pPr>
              <w:pStyle w:val="ListParagraph"/>
              <w:numPr>
                <w:ilvl w:val="0"/>
                <w:numId w:val="35"/>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w:t>
            </w:r>
            <w:proofErr w:type="spellStart"/>
            <w:r>
              <w:rPr>
                <w:rFonts w:ascii="Arial" w:hAnsi="Arial" w:cs="Arial"/>
                <w:sz w:val="20"/>
                <w:szCs w:val="20"/>
              </w:rPr>
              <w:t>pg</w:t>
            </w:r>
            <w:proofErr w:type="spellEnd"/>
            <w:r>
              <w:rPr>
                <w:rFonts w:ascii="Arial" w:hAnsi="Arial" w:cs="Arial"/>
                <w:sz w:val="20"/>
                <w:szCs w:val="20"/>
              </w:rPr>
              <w:t xml:space="preserve"> 42 – KPIs – issue of draft report within 10 days (54%) – not just missing by a couple of days – what is the route cause of these delays and what actions are being taken? – SK – combination of things – can be to do with working papers or review involving more questions. Plan is to review reports before exit or closing meetings to have almost finished project before </w:t>
            </w:r>
            <w:proofErr w:type="gramStart"/>
            <w:r>
              <w:rPr>
                <w:rFonts w:ascii="Arial" w:hAnsi="Arial" w:cs="Arial"/>
                <w:sz w:val="20"/>
                <w:szCs w:val="20"/>
              </w:rPr>
              <w:t>close</w:t>
            </w:r>
            <w:proofErr w:type="gramEnd"/>
            <w:r>
              <w:rPr>
                <w:rFonts w:ascii="Arial" w:hAnsi="Arial" w:cs="Arial"/>
                <w:sz w:val="20"/>
                <w:szCs w:val="20"/>
              </w:rPr>
              <w:t xml:space="preserve"> off meetings. </w:t>
            </w:r>
            <w:proofErr w:type="spellStart"/>
            <w:r>
              <w:rPr>
                <w:rFonts w:ascii="Arial" w:hAnsi="Arial" w:cs="Arial"/>
                <w:sz w:val="20"/>
                <w:szCs w:val="20"/>
              </w:rPr>
              <w:t>ABr</w:t>
            </w:r>
            <w:proofErr w:type="spellEnd"/>
            <w:r>
              <w:rPr>
                <w:rFonts w:ascii="Arial" w:hAnsi="Arial" w:cs="Arial"/>
                <w:sz w:val="20"/>
                <w:szCs w:val="20"/>
              </w:rPr>
              <w:t xml:space="preserve"> – does that then help from operational if these reviews happen before </w:t>
            </w:r>
            <w:proofErr w:type="gramStart"/>
            <w:r>
              <w:rPr>
                <w:rFonts w:ascii="Arial" w:hAnsi="Arial" w:cs="Arial"/>
                <w:sz w:val="20"/>
                <w:szCs w:val="20"/>
              </w:rPr>
              <w:t>close</w:t>
            </w:r>
            <w:proofErr w:type="gramEnd"/>
            <w:r>
              <w:rPr>
                <w:rFonts w:ascii="Arial" w:hAnsi="Arial" w:cs="Arial"/>
                <w:sz w:val="20"/>
                <w:szCs w:val="20"/>
              </w:rPr>
              <w:t xml:space="preserve"> off meeting? VA – </w:t>
            </w:r>
            <w:proofErr w:type="gramStart"/>
            <w:r>
              <w:rPr>
                <w:rFonts w:ascii="Arial" w:hAnsi="Arial" w:cs="Arial"/>
                <w:sz w:val="20"/>
                <w:szCs w:val="20"/>
              </w:rPr>
              <w:t>yes</w:t>
            </w:r>
            <w:proofErr w:type="gramEnd"/>
            <w:r>
              <w:rPr>
                <w:rFonts w:ascii="Arial" w:hAnsi="Arial" w:cs="Arial"/>
                <w:sz w:val="20"/>
                <w:szCs w:val="20"/>
              </w:rPr>
              <w:t xml:space="preserve"> this proposed approach can help. </w:t>
            </w:r>
          </w:p>
          <w:p w14:paraId="2175AF2F" w14:textId="0F535773" w:rsidR="00577B12" w:rsidRDefault="00577B12" w:rsidP="006B6D5C">
            <w:pPr>
              <w:pStyle w:val="ListParagraph"/>
              <w:numPr>
                <w:ilvl w:val="0"/>
                <w:numId w:val="35"/>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w:t>
            </w:r>
            <w:proofErr w:type="spellStart"/>
            <w:r>
              <w:rPr>
                <w:rFonts w:ascii="Arial" w:hAnsi="Arial" w:cs="Arial"/>
                <w:sz w:val="20"/>
                <w:szCs w:val="20"/>
              </w:rPr>
              <w:t>kpi</w:t>
            </w:r>
            <w:proofErr w:type="spellEnd"/>
            <w:r>
              <w:rPr>
                <w:rFonts w:ascii="Arial" w:hAnsi="Arial" w:cs="Arial"/>
                <w:sz w:val="20"/>
                <w:szCs w:val="20"/>
              </w:rPr>
              <w:t xml:space="preserve"> 6 – (69%) – have reasons been identified? – SK yes that’s usually relating to scoping meeting and getting draft report issued causing delays. </w:t>
            </w:r>
          </w:p>
          <w:p w14:paraId="6138A26B" w14:textId="0E803BA3" w:rsidR="00577B12" w:rsidRPr="006B6D5C" w:rsidRDefault="00577B12" w:rsidP="006B6D5C">
            <w:pPr>
              <w:pStyle w:val="ListParagraph"/>
              <w:numPr>
                <w:ilvl w:val="0"/>
                <w:numId w:val="35"/>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1 page summary – like the set out and there is sufficient information of what we need to be told. Particularly good practise and root causes. </w:t>
            </w:r>
          </w:p>
        </w:tc>
      </w:tr>
      <w:tr w:rsidR="00480285" w:rsidRPr="008A15B0" w14:paraId="219AA15F"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DBD7AB" w14:textId="025C8DB5" w:rsidR="00480285" w:rsidRDefault="00522C18" w:rsidP="00767C98">
            <w:pPr>
              <w:rPr>
                <w:rFonts w:ascii="Arial" w:hAnsi="Arial" w:cs="Arial"/>
              </w:rPr>
            </w:pPr>
            <w:r>
              <w:rPr>
                <w:rFonts w:ascii="Arial" w:hAnsi="Arial" w:cs="Arial"/>
              </w:rPr>
              <w:t>6</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3357FA" w14:textId="78D2F08A" w:rsidR="00480285" w:rsidRDefault="00604F01" w:rsidP="00C06C17">
            <w:pPr>
              <w:rPr>
                <w:rFonts w:ascii="Arial" w:hAnsi="Arial" w:cs="Arial"/>
                <w:sz w:val="20"/>
                <w:szCs w:val="20"/>
              </w:rPr>
            </w:pPr>
            <w:r>
              <w:rPr>
                <w:rFonts w:ascii="Arial" w:hAnsi="Arial" w:cs="Arial"/>
                <w:sz w:val="20"/>
                <w:szCs w:val="20"/>
              </w:rPr>
              <w:t xml:space="preserve">External </w:t>
            </w:r>
            <w:r w:rsidR="00480285" w:rsidRPr="00B72945">
              <w:rPr>
                <w:rFonts w:ascii="Arial" w:hAnsi="Arial" w:cs="Arial"/>
                <w:sz w:val="20"/>
                <w:szCs w:val="20"/>
              </w:rPr>
              <w:t xml:space="preserve">Auditor </w:t>
            </w:r>
            <w:r w:rsidR="00522C18">
              <w:rPr>
                <w:rFonts w:ascii="Arial" w:hAnsi="Arial" w:cs="Arial"/>
                <w:sz w:val="20"/>
                <w:szCs w:val="20"/>
              </w:rPr>
              <w:t>Update</w:t>
            </w:r>
          </w:p>
          <w:p w14:paraId="41E8D5F6" w14:textId="5A1725C8" w:rsidR="00166FA5" w:rsidRDefault="00166FA5" w:rsidP="00C06C17">
            <w:pPr>
              <w:rPr>
                <w:rFonts w:ascii="Arial" w:hAnsi="Arial" w:cs="Arial"/>
                <w:sz w:val="20"/>
                <w:szCs w:val="20"/>
              </w:rPr>
            </w:pPr>
            <w:r>
              <w:rPr>
                <w:rFonts w:ascii="Arial" w:hAnsi="Arial" w:cs="Arial"/>
                <w:sz w:val="20"/>
                <w:szCs w:val="20"/>
              </w:rPr>
              <w:lastRenderedPageBreak/>
              <w:t>A PFCC and CC</w:t>
            </w:r>
          </w:p>
          <w:p w14:paraId="43C16083" w14:textId="77777777" w:rsidR="00166FA5" w:rsidRDefault="00166FA5" w:rsidP="00C06C17">
            <w:pPr>
              <w:rPr>
                <w:rFonts w:ascii="Arial" w:hAnsi="Arial" w:cs="Arial"/>
                <w:sz w:val="20"/>
                <w:szCs w:val="20"/>
              </w:rPr>
            </w:pPr>
          </w:p>
          <w:p w14:paraId="617B3EA1" w14:textId="023EF188" w:rsidR="00166FA5" w:rsidRDefault="00166FA5" w:rsidP="00C06C17">
            <w:pPr>
              <w:rPr>
                <w:rFonts w:ascii="Arial" w:hAnsi="Arial" w:cs="Arial"/>
                <w:sz w:val="20"/>
                <w:szCs w:val="20"/>
              </w:rPr>
            </w:pPr>
            <w:r>
              <w:rPr>
                <w:rFonts w:ascii="Arial" w:hAnsi="Arial" w:cs="Arial"/>
                <w:sz w:val="20"/>
                <w:szCs w:val="20"/>
              </w:rPr>
              <w:t>B. NCFRA</w:t>
            </w:r>
          </w:p>
          <w:p w14:paraId="7537A813" w14:textId="5DC0B4C8" w:rsidR="00A31F11" w:rsidRPr="00B72945" w:rsidRDefault="00A31F11" w:rsidP="00C06C17">
            <w:pPr>
              <w:rPr>
                <w:rFonts w:ascii="Arial" w:hAnsi="Arial" w:cs="Arial"/>
                <w:sz w:val="20"/>
                <w:szCs w:val="20"/>
              </w:rPr>
            </w:pPr>
          </w:p>
        </w:tc>
        <w:tc>
          <w:tcPr>
            <w:tcW w:w="869" w:type="pct"/>
            <w:tcBorders>
              <w:top w:val="single" w:sz="4" w:space="0" w:color="000000"/>
              <w:left w:val="single" w:sz="4" w:space="0" w:color="000000"/>
              <w:bottom w:val="single" w:sz="4" w:space="0" w:color="000000"/>
              <w:right w:val="single" w:sz="4" w:space="0" w:color="000000"/>
            </w:tcBorders>
          </w:tcPr>
          <w:p w14:paraId="7FD190CC" w14:textId="77777777" w:rsidR="002A7CB6" w:rsidRDefault="002A7CB6" w:rsidP="008C08E2">
            <w:pPr>
              <w:spacing w:before="120" w:after="120" w:line="240" w:lineRule="auto"/>
              <w:ind w:left="29"/>
              <w:rPr>
                <w:rFonts w:ascii="Arial" w:hAnsi="Arial" w:cs="Arial"/>
                <w:b/>
                <w:bCs/>
                <w:sz w:val="20"/>
                <w:szCs w:val="20"/>
              </w:rPr>
            </w:pPr>
          </w:p>
          <w:p w14:paraId="4665F2A6" w14:textId="77777777" w:rsidR="00B82470" w:rsidRDefault="00B82470" w:rsidP="008C08E2">
            <w:pPr>
              <w:spacing w:before="120" w:after="120" w:line="240" w:lineRule="auto"/>
              <w:ind w:left="29"/>
              <w:rPr>
                <w:rFonts w:ascii="Arial" w:hAnsi="Arial" w:cs="Arial"/>
                <w:b/>
                <w:bCs/>
                <w:sz w:val="20"/>
                <w:szCs w:val="20"/>
              </w:rPr>
            </w:pPr>
          </w:p>
          <w:p w14:paraId="60C5718A" w14:textId="26FB82BA" w:rsidR="00B82470" w:rsidRPr="00B62EB7" w:rsidRDefault="00B82470" w:rsidP="008C08E2">
            <w:pPr>
              <w:spacing w:before="120" w:after="120" w:line="240" w:lineRule="auto"/>
              <w:ind w:left="29"/>
              <w:rPr>
                <w:rFonts w:ascii="Arial" w:hAnsi="Arial" w:cs="Arial"/>
                <w:b/>
                <w:bCs/>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203E7" w14:textId="77777777" w:rsidR="00632E62" w:rsidRDefault="00D160EE" w:rsidP="00BD4F5C">
            <w:pPr>
              <w:pStyle w:val="ListParagraph"/>
              <w:numPr>
                <w:ilvl w:val="0"/>
                <w:numId w:val="12"/>
              </w:numPr>
              <w:rPr>
                <w:rFonts w:ascii="Arial" w:hAnsi="Arial" w:cs="Arial"/>
                <w:sz w:val="20"/>
                <w:szCs w:val="20"/>
              </w:rPr>
            </w:pPr>
            <w:r>
              <w:rPr>
                <w:rFonts w:ascii="Arial" w:hAnsi="Arial" w:cs="Arial"/>
                <w:sz w:val="20"/>
                <w:szCs w:val="20"/>
              </w:rPr>
              <w:t>Audit plans for 2024/25 and financial statements for year ending March</w:t>
            </w:r>
          </w:p>
          <w:p w14:paraId="0C42902C" w14:textId="77777777" w:rsidR="00D160EE" w:rsidRDefault="00D160EE" w:rsidP="00BD4F5C">
            <w:pPr>
              <w:pStyle w:val="ListParagraph"/>
              <w:numPr>
                <w:ilvl w:val="0"/>
                <w:numId w:val="12"/>
              </w:numPr>
              <w:rPr>
                <w:rFonts w:ascii="Arial" w:hAnsi="Arial" w:cs="Arial"/>
                <w:sz w:val="20"/>
                <w:szCs w:val="20"/>
              </w:rPr>
            </w:pPr>
            <w:r>
              <w:rPr>
                <w:rFonts w:ascii="Arial" w:hAnsi="Arial" w:cs="Arial"/>
                <w:sz w:val="20"/>
                <w:szCs w:val="20"/>
              </w:rPr>
              <w:t>Broadly similar to previous</w:t>
            </w:r>
          </w:p>
          <w:p w14:paraId="267AA407" w14:textId="77777777" w:rsidR="00D160EE" w:rsidRDefault="00D160EE" w:rsidP="00BD4F5C">
            <w:pPr>
              <w:pStyle w:val="ListParagraph"/>
              <w:numPr>
                <w:ilvl w:val="0"/>
                <w:numId w:val="12"/>
              </w:numPr>
              <w:rPr>
                <w:rFonts w:ascii="Arial" w:hAnsi="Arial" w:cs="Arial"/>
                <w:sz w:val="20"/>
                <w:szCs w:val="20"/>
              </w:rPr>
            </w:pPr>
            <w:r>
              <w:rPr>
                <w:rFonts w:ascii="Arial" w:hAnsi="Arial" w:cs="Arial"/>
                <w:sz w:val="20"/>
                <w:szCs w:val="20"/>
              </w:rPr>
              <w:t>Key points – materiality thresholds – police and PFCC and different. Used lowest one.</w:t>
            </w:r>
          </w:p>
          <w:p w14:paraId="64973D76" w14:textId="191DC1BE" w:rsidR="00D160EE" w:rsidRDefault="00D160EE" w:rsidP="00BD4F5C">
            <w:pPr>
              <w:pStyle w:val="ListParagraph"/>
              <w:numPr>
                <w:ilvl w:val="0"/>
                <w:numId w:val="12"/>
              </w:numPr>
              <w:rPr>
                <w:rFonts w:ascii="Arial" w:hAnsi="Arial" w:cs="Arial"/>
                <w:sz w:val="20"/>
                <w:szCs w:val="20"/>
              </w:rPr>
            </w:pPr>
            <w:r>
              <w:rPr>
                <w:rFonts w:ascii="Arial" w:hAnsi="Arial" w:cs="Arial"/>
                <w:sz w:val="20"/>
                <w:szCs w:val="20"/>
              </w:rPr>
              <w:t>Significant risks remain same as previous.</w:t>
            </w:r>
          </w:p>
          <w:p w14:paraId="6AF27653" w14:textId="70691344" w:rsidR="00D160EE" w:rsidRDefault="00D160EE" w:rsidP="00BD4F5C">
            <w:pPr>
              <w:pStyle w:val="ListParagraph"/>
              <w:numPr>
                <w:ilvl w:val="0"/>
                <w:numId w:val="12"/>
              </w:numPr>
              <w:rPr>
                <w:rFonts w:ascii="Arial" w:hAnsi="Arial" w:cs="Arial"/>
                <w:sz w:val="20"/>
                <w:szCs w:val="20"/>
              </w:rPr>
            </w:pPr>
            <w:r>
              <w:rPr>
                <w:rFonts w:ascii="Arial" w:hAnsi="Arial" w:cs="Arial"/>
                <w:sz w:val="20"/>
                <w:szCs w:val="20"/>
              </w:rPr>
              <w:lastRenderedPageBreak/>
              <w:t xml:space="preserve">This year first year of implementation of </w:t>
            </w:r>
            <w:r w:rsidR="00B97516">
              <w:rPr>
                <w:rFonts w:ascii="Arial" w:hAnsi="Arial" w:cs="Arial"/>
                <w:sz w:val="20"/>
                <w:szCs w:val="20"/>
              </w:rPr>
              <w:t>IFRS</w:t>
            </w:r>
            <w:r>
              <w:rPr>
                <w:rFonts w:ascii="Arial" w:hAnsi="Arial" w:cs="Arial"/>
                <w:sz w:val="20"/>
                <w:szCs w:val="20"/>
              </w:rPr>
              <w:t xml:space="preserve"> 16 – no expecting material impact but will be checking this is being looked at</w:t>
            </w:r>
          </w:p>
          <w:p w14:paraId="2E1D1252" w14:textId="47D7E82F" w:rsidR="00D160EE" w:rsidRDefault="00D160EE" w:rsidP="00BD4F5C">
            <w:pPr>
              <w:pStyle w:val="ListParagraph"/>
              <w:numPr>
                <w:ilvl w:val="0"/>
                <w:numId w:val="12"/>
              </w:numPr>
              <w:rPr>
                <w:rFonts w:ascii="Arial" w:hAnsi="Arial" w:cs="Arial"/>
                <w:sz w:val="20"/>
                <w:szCs w:val="20"/>
              </w:rPr>
            </w:pPr>
            <w:r>
              <w:rPr>
                <w:rFonts w:ascii="Arial" w:hAnsi="Arial" w:cs="Arial"/>
                <w:sz w:val="20"/>
                <w:szCs w:val="20"/>
              </w:rPr>
              <w:t>Questions –</w:t>
            </w:r>
          </w:p>
          <w:p w14:paraId="137EF133" w14:textId="77777777" w:rsidR="00D160EE" w:rsidRDefault="00D160EE" w:rsidP="00BD4F5C">
            <w:pPr>
              <w:pStyle w:val="ListParagraph"/>
              <w:numPr>
                <w:ilvl w:val="0"/>
                <w:numId w:val="12"/>
              </w:numPr>
              <w:rPr>
                <w:rFonts w:ascii="Arial" w:hAnsi="Arial" w:cs="Arial"/>
                <w:sz w:val="20"/>
                <w:szCs w:val="20"/>
              </w:rPr>
            </w:pPr>
            <w:r>
              <w:rPr>
                <w:rFonts w:ascii="Arial" w:hAnsi="Arial" w:cs="Arial"/>
                <w:sz w:val="20"/>
                <w:szCs w:val="20"/>
              </w:rPr>
              <w:t xml:space="preserve">JH – how were they treated previously (leases)? – LG – previously there was a distinction between finance and operating lease. </w:t>
            </w:r>
            <w:r w:rsidR="00797062">
              <w:rPr>
                <w:rFonts w:ascii="Arial" w:hAnsi="Arial" w:cs="Arial"/>
                <w:sz w:val="20"/>
                <w:szCs w:val="20"/>
              </w:rPr>
              <w:t xml:space="preserve">Finance leases were on balance sheets. Whereas operating leases were not. That distinction has now gone away. There is now a right of use asset. </w:t>
            </w:r>
          </w:p>
          <w:p w14:paraId="3EF971F8" w14:textId="77777777" w:rsidR="00797062" w:rsidRDefault="00797062" w:rsidP="00BD4F5C">
            <w:pPr>
              <w:pStyle w:val="ListParagraph"/>
              <w:numPr>
                <w:ilvl w:val="0"/>
                <w:numId w:val="12"/>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examples of leases effected? – NA not many. Been through all contracts to examine this (e.g. wheel balancing equipment, some bits of property, photocopier). NA “immaterial”</w:t>
            </w:r>
          </w:p>
          <w:p w14:paraId="6A55D220" w14:textId="77777777" w:rsidR="00797062" w:rsidRDefault="00F11ACB" w:rsidP="00BD4F5C">
            <w:pPr>
              <w:pStyle w:val="ListParagraph"/>
              <w:numPr>
                <w:ilvl w:val="0"/>
                <w:numId w:val="12"/>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w:t>
            </w:r>
            <w:proofErr w:type="spellStart"/>
            <w:r>
              <w:rPr>
                <w:rFonts w:ascii="Arial" w:hAnsi="Arial" w:cs="Arial"/>
                <w:sz w:val="20"/>
                <w:szCs w:val="20"/>
              </w:rPr>
              <w:t>pg</w:t>
            </w:r>
            <w:proofErr w:type="spellEnd"/>
            <w:r>
              <w:rPr>
                <w:rFonts w:ascii="Arial" w:hAnsi="Arial" w:cs="Arial"/>
                <w:sz w:val="20"/>
                <w:szCs w:val="20"/>
              </w:rPr>
              <w:t xml:space="preserve"> 85 (&amp; 126) – materiality value for remuneration – LG – have moved away from this because if there was an error in the disclosures it wouldn’t make sense for it to be an opinion defining error. </w:t>
            </w:r>
            <w:proofErr w:type="gramStart"/>
            <w:r>
              <w:rPr>
                <w:rFonts w:ascii="Arial" w:hAnsi="Arial" w:cs="Arial"/>
                <w:sz w:val="20"/>
                <w:szCs w:val="20"/>
              </w:rPr>
              <w:t>So</w:t>
            </w:r>
            <w:proofErr w:type="gramEnd"/>
            <w:r>
              <w:rPr>
                <w:rFonts w:ascii="Arial" w:hAnsi="Arial" w:cs="Arial"/>
                <w:sz w:val="20"/>
                <w:szCs w:val="20"/>
              </w:rPr>
              <w:t xml:space="preserve"> we set thresholds slightly different. If we do find errors in the notes there is expectation for these errors to be corrected. </w:t>
            </w:r>
          </w:p>
          <w:p w14:paraId="5178C7ED" w14:textId="11652637" w:rsidR="00F11ACB" w:rsidRPr="00822034" w:rsidRDefault="00F11ACB" w:rsidP="00BD4F5C">
            <w:pPr>
              <w:pStyle w:val="ListParagraph"/>
              <w:numPr>
                <w:ilvl w:val="0"/>
                <w:numId w:val="12"/>
              </w:numPr>
              <w:rPr>
                <w:rFonts w:ascii="Arial" w:hAnsi="Arial" w:cs="Arial"/>
                <w:sz w:val="20"/>
                <w:szCs w:val="20"/>
              </w:rPr>
            </w:pPr>
            <w:r>
              <w:rPr>
                <w:rFonts w:ascii="Arial" w:hAnsi="Arial" w:cs="Arial"/>
                <w:sz w:val="20"/>
                <w:szCs w:val="20"/>
              </w:rPr>
              <w:t xml:space="preserve">JIAC members noted the audit plans. </w:t>
            </w:r>
          </w:p>
        </w:tc>
      </w:tr>
      <w:tr w:rsidR="00166FA5" w:rsidRPr="008A15B0" w14:paraId="438AC605"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E23853" w14:textId="3DDB95F8" w:rsidR="00166FA5" w:rsidRDefault="00166FA5" w:rsidP="00767C98">
            <w:pPr>
              <w:rPr>
                <w:rFonts w:ascii="Arial" w:hAnsi="Arial" w:cs="Arial"/>
              </w:rPr>
            </w:pPr>
            <w:r>
              <w:rPr>
                <w:rFonts w:ascii="Arial" w:hAnsi="Arial" w:cs="Arial"/>
              </w:rPr>
              <w:lastRenderedPageBreak/>
              <w:t>7</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42F6C5" w14:textId="77777777" w:rsidR="00166FA5" w:rsidRDefault="00166FA5" w:rsidP="00767C98">
            <w:pPr>
              <w:rPr>
                <w:rFonts w:ascii="Arial" w:hAnsi="Arial" w:cs="Arial"/>
                <w:sz w:val="20"/>
                <w:szCs w:val="20"/>
              </w:rPr>
            </w:pPr>
            <w:r>
              <w:rPr>
                <w:rFonts w:ascii="Arial" w:hAnsi="Arial" w:cs="Arial"/>
                <w:sz w:val="20"/>
                <w:szCs w:val="20"/>
              </w:rPr>
              <w:t>Internal Audit Plan and End of Year reports</w:t>
            </w:r>
          </w:p>
          <w:p w14:paraId="51D2F15E" w14:textId="77777777" w:rsidR="00166FA5" w:rsidRDefault="00166FA5" w:rsidP="00166FA5">
            <w:pPr>
              <w:pStyle w:val="ListParagraph"/>
              <w:numPr>
                <w:ilvl w:val="0"/>
                <w:numId w:val="34"/>
              </w:numPr>
              <w:ind w:left="391" w:hanging="284"/>
              <w:rPr>
                <w:rFonts w:ascii="Arial" w:hAnsi="Arial" w:cs="Arial"/>
                <w:sz w:val="20"/>
                <w:szCs w:val="20"/>
              </w:rPr>
            </w:pPr>
            <w:r>
              <w:rPr>
                <w:rFonts w:ascii="Arial" w:hAnsi="Arial" w:cs="Arial"/>
                <w:sz w:val="20"/>
                <w:szCs w:val="20"/>
              </w:rPr>
              <w:t>PFCC and CC</w:t>
            </w:r>
          </w:p>
          <w:p w14:paraId="4602C398" w14:textId="77777777" w:rsidR="00166FA5" w:rsidRDefault="00166FA5" w:rsidP="00166FA5">
            <w:pPr>
              <w:rPr>
                <w:rFonts w:ascii="Arial" w:hAnsi="Arial" w:cs="Arial"/>
                <w:sz w:val="20"/>
                <w:szCs w:val="20"/>
              </w:rPr>
            </w:pPr>
          </w:p>
          <w:p w14:paraId="3A9772DD" w14:textId="23B32649" w:rsidR="00166FA5" w:rsidRPr="00166FA5" w:rsidRDefault="00166FA5" w:rsidP="00166FA5">
            <w:pPr>
              <w:rPr>
                <w:rFonts w:ascii="Arial" w:hAnsi="Arial" w:cs="Arial"/>
                <w:sz w:val="20"/>
                <w:szCs w:val="20"/>
              </w:rPr>
            </w:pPr>
            <w:r>
              <w:rPr>
                <w:rFonts w:ascii="Arial" w:hAnsi="Arial" w:cs="Arial"/>
                <w:sz w:val="20"/>
                <w:szCs w:val="20"/>
              </w:rPr>
              <w:t>b. NCFRA</w:t>
            </w:r>
          </w:p>
        </w:tc>
        <w:tc>
          <w:tcPr>
            <w:tcW w:w="869" w:type="pct"/>
            <w:tcBorders>
              <w:top w:val="single" w:sz="4" w:space="0" w:color="000000"/>
              <w:left w:val="single" w:sz="4" w:space="0" w:color="000000"/>
              <w:bottom w:val="single" w:sz="4" w:space="0" w:color="000000"/>
              <w:right w:val="single" w:sz="4" w:space="0" w:color="000000"/>
            </w:tcBorders>
          </w:tcPr>
          <w:p w14:paraId="5F1E504A" w14:textId="77777777" w:rsidR="00166FA5" w:rsidRPr="00DE2F4F" w:rsidRDefault="00166FA5" w:rsidP="0038182A">
            <w:pPr>
              <w:spacing w:before="120" w:after="120" w:line="240" w:lineRule="auto"/>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5FFE4" w14:textId="77777777" w:rsidR="00166FA5"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SK annual report containing audit opinion</w:t>
            </w:r>
          </w:p>
          <w:p w14:paraId="0A4A0C2D" w14:textId="77777777" w:rsidR="00F11ACB"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PFCC and CC – annual opinion for work done 2024/25</w:t>
            </w:r>
          </w:p>
          <w:p w14:paraId="241A07BF" w14:textId="77777777" w:rsidR="00F11ACB"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 xml:space="preserve">You will see opinion on page 154 – moderate assurance. Second highest level of assurance. </w:t>
            </w:r>
          </w:p>
          <w:p w14:paraId="2453E4D5" w14:textId="2F4D5C17" w:rsidR="00F11ACB"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 xml:space="preserve">Not raised any high priority recommendations for OPFCC or force plan this year. </w:t>
            </w:r>
          </w:p>
          <w:p w14:paraId="112B3EFF" w14:textId="0490108F" w:rsidR="00F11ACB"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 xml:space="preserve">Will see in summary on balance there are more moderates than substantial so no further assurance </w:t>
            </w:r>
            <w:r w:rsidR="00B97516">
              <w:rPr>
                <w:rFonts w:ascii="Arial" w:hAnsi="Arial" w:cs="Arial"/>
                <w:sz w:val="20"/>
                <w:szCs w:val="20"/>
              </w:rPr>
              <w:t>opinion</w:t>
            </w:r>
            <w:r>
              <w:rPr>
                <w:rFonts w:ascii="Arial" w:hAnsi="Arial" w:cs="Arial"/>
                <w:sz w:val="20"/>
                <w:szCs w:val="20"/>
              </w:rPr>
              <w:t xml:space="preserve"> could be given</w:t>
            </w:r>
          </w:p>
          <w:p w14:paraId="103A5243" w14:textId="77777777" w:rsidR="00F11ACB"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Context – this opinion forms framework of assurance (including annual governance framework)</w:t>
            </w:r>
          </w:p>
          <w:p w14:paraId="203A7B1F" w14:textId="557161BB" w:rsidR="00F11ACB" w:rsidRDefault="00F11ACB"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 xml:space="preserve">SK – 157 –IT governance – unfortunately the management response triggered IT manage at </w:t>
            </w:r>
            <w:r w:rsidR="007E6B9A">
              <w:rPr>
                <w:rFonts w:ascii="Arial" w:hAnsi="Arial" w:cs="Arial"/>
                <w:sz w:val="20"/>
                <w:szCs w:val="20"/>
              </w:rPr>
              <w:t>Mazars</w:t>
            </w:r>
            <w:r>
              <w:rPr>
                <w:rFonts w:ascii="Arial" w:hAnsi="Arial" w:cs="Arial"/>
                <w:sz w:val="20"/>
                <w:szCs w:val="20"/>
              </w:rPr>
              <w:t xml:space="preserve"> to re-examine some points. In terms of overall opinion w</w:t>
            </w:r>
            <w:r w:rsidR="007E6B9A">
              <w:rPr>
                <w:rFonts w:ascii="Arial" w:hAnsi="Arial" w:cs="Arial"/>
                <w:sz w:val="20"/>
                <w:szCs w:val="20"/>
              </w:rPr>
              <w:t>ill not</w:t>
            </w:r>
            <w:r>
              <w:rPr>
                <w:rFonts w:ascii="Arial" w:hAnsi="Arial" w:cs="Arial"/>
                <w:sz w:val="20"/>
                <w:szCs w:val="20"/>
              </w:rPr>
              <w:t xml:space="preserve"> change. </w:t>
            </w:r>
          </w:p>
          <w:p w14:paraId="11007E4F" w14:textId="2F38FE7F" w:rsidR="00F11ACB" w:rsidRDefault="008A1FA6"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 xml:space="preserve">SK – section 5 – benchmarking – based on risk so </w:t>
            </w:r>
            <w:r w:rsidR="00012133">
              <w:rPr>
                <w:rFonts w:ascii="Arial" w:hAnsi="Arial" w:cs="Arial"/>
                <w:sz w:val="20"/>
                <w:szCs w:val="20"/>
              </w:rPr>
              <w:t>difficult</w:t>
            </w:r>
            <w:r>
              <w:rPr>
                <w:rFonts w:ascii="Arial" w:hAnsi="Arial" w:cs="Arial"/>
                <w:sz w:val="20"/>
                <w:szCs w:val="20"/>
              </w:rPr>
              <w:t xml:space="preserve"> to compare work year on year. </w:t>
            </w:r>
          </w:p>
          <w:p w14:paraId="2E564C6B" w14:textId="77777777" w:rsidR="008A1FA6" w:rsidRDefault="008A1FA6" w:rsidP="00152EF2">
            <w:pPr>
              <w:pStyle w:val="ListParagraph"/>
              <w:numPr>
                <w:ilvl w:val="0"/>
                <w:numId w:val="11"/>
              </w:numPr>
              <w:spacing w:before="120" w:after="120" w:line="240" w:lineRule="auto"/>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do we benchmark against similar organisations – SK – </w:t>
            </w:r>
            <w:proofErr w:type="gramStart"/>
            <w:r>
              <w:rPr>
                <w:rFonts w:ascii="Arial" w:hAnsi="Arial" w:cs="Arial"/>
                <w:sz w:val="20"/>
                <w:szCs w:val="20"/>
              </w:rPr>
              <w:t>yes</w:t>
            </w:r>
            <w:proofErr w:type="gramEnd"/>
            <w:r>
              <w:rPr>
                <w:rFonts w:ascii="Arial" w:hAnsi="Arial" w:cs="Arial"/>
                <w:sz w:val="20"/>
                <w:szCs w:val="20"/>
              </w:rPr>
              <w:t xml:space="preserve"> we do but depends how useful this would prove to be as its all individual. </w:t>
            </w:r>
          </w:p>
          <w:p w14:paraId="663A0DDB" w14:textId="16ED3174" w:rsidR="00012133" w:rsidRDefault="00012133"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 xml:space="preserve">SK – we did have our external quality assessment in December 2024 (pg160) – can see results. </w:t>
            </w:r>
          </w:p>
          <w:p w14:paraId="176DA686" w14:textId="6966A93E" w:rsidR="00012133" w:rsidRDefault="00012133" w:rsidP="00152EF2">
            <w:pPr>
              <w:pStyle w:val="ListParagraph"/>
              <w:numPr>
                <w:ilvl w:val="0"/>
                <w:numId w:val="11"/>
              </w:numPr>
              <w:spacing w:before="120" w:after="120" w:line="240" w:lineRule="auto"/>
              <w:rPr>
                <w:rFonts w:ascii="Arial" w:hAnsi="Arial" w:cs="Arial"/>
                <w:sz w:val="20"/>
                <w:szCs w:val="20"/>
              </w:rPr>
            </w:pPr>
            <w:r>
              <w:rPr>
                <w:rFonts w:ascii="Arial" w:hAnsi="Arial" w:cs="Arial"/>
                <w:sz w:val="20"/>
                <w:szCs w:val="20"/>
              </w:rPr>
              <w:t>JIAC members happy to note report</w:t>
            </w:r>
          </w:p>
          <w:p w14:paraId="42F9324C" w14:textId="77777777" w:rsidR="008A1FA6" w:rsidRDefault="008A1FA6" w:rsidP="00012133">
            <w:pPr>
              <w:spacing w:before="120" w:after="120" w:line="240" w:lineRule="auto"/>
              <w:rPr>
                <w:rFonts w:ascii="Arial" w:hAnsi="Arial" w:cs="Arial"/>
                <w:sz w:val="20"/>
                <w:szCs w:val="20"/>
              </w:rPr>
            </w:pPr>
          </w:p>
          <w:p w14:paraId="62A35B00" w14:textId="4DA3D68C" w:rsidR="00012133" w:rsidRDefault="00012133" w:rsidP="00012133">
            <w:pPr>
              <w:pStyle w:val="ListParagraph"/>
              <w:numPr>
                <w:ilvl w:val="0"/>
                <w:numId w:val="36"/>
              </w:numPr>
              <w:spacing w:before="120" w:after="120" w:line="240" w:lineRule="auto"/>
              <w:rPr>
                <w:rFonts w:ascii="Arial" w:hAnsi="Arial" w:cs="Arial"/>
                <w:sz w:val="20"/>
                <w:szCs w:val="20"/>
              </w:rPr>
            </w:pPr>
            <w:r>
              <w:rPr>
                <w:rFonts w:ascii="Arial" w:hAnsi="Arial" w:cs="Arial"/>
                <w:sz w:val="20"/>
                <w:szCs w:val="20"/>
              </w:rPr>
              <w:t xml:space="preserve">NCFRA – </w:t>
            </w:r>
          </w:p>
          <w:p w14:paraId="065FABF0" w14:textId="6863A96B" w:rsidR="00012133" w:rsidRDefault="00012133" w:rsidP="00012133">
            <w:pPr>
              <w:pStyle w:val="ListParagraph"/>
              <w:numPr>
                <w:ilvl w:val="0"/>
                <w:numId w:val="36"/>
              </w:numPr>
              <w:spacing w:before="120" w:after="120" w:line="240" w:lineRule="auto"/>
              <w:rPr>
                <w:rFonts w:ascii="Arial" w:hAnsi="Arial" w:cs="Arial"/>
                <w:sz w:val="20"/>
                <w:szCs w:val="20"/>
              </w:rPr>
            </w:pPr>
            <w:r>
              <w:rPr>
                <w:rFonts w:ascii="Arial" w:hAnsi="Arial" w:cs="Arial"/>
                <w:sz w:val="20"/>
                <w:szCs w:val="20"/>
              </w:rPr>
              <w:t>SK – opinion 168 – moderate in overall</w:t>
            </w:r>
          </w:p>
          <w:p w14:paraId="6C0C7567" w14:textId="645E476D" w:rsidR="00012133" w:rsidRDefault="00012133" w:rsidP="00012133">
            <w:pPr>
              <w:pStyle w:val="ListParagraph"/>
              <w:numPr>
                <w:ilvl w:val="0"/>
                <w:numId w:val="36"/>
              </w:numPr>
              <w:spacing w:before="120" w:after="120" w:line="240" w:lineRule="auto"/>
              <w:rPr>
                <w:rFonts w:ascii="Arial" w:hAnsi="Arial" w:cs="Arial"/>
                <w:sz w:val="20"/>
                <w:szCs w:val="20"/>
              </w:rPr>
            </w:pPr>
            <w:r>
              <w:rPr>
                <w:rFonts w:ascii="Arial" w:hAnsi="Arial" w:cs="Arial"/>
                <w:sz w:val="20"/>
                <w:szCs w:val="20"/>
              </w:rPr>
              <w:t>SK –</w:t>
            </w:r>
            <w:r w:rsidR="00B97516">
              <w:rPr>
                <w:rFonts w:ascii="Arial" w:hAnsi="Arial" w:cs="Arial"/>
                <w:sz w:val="20"/>
                <w:szCs w:val="20"/>
              </w:rPr>
              <w:t xml:space="preserve"> </w:t>
            </w:r>
            <w:r>
              <w:rPr>
                <w:rFonts w:ascii="Arial" w:hAnsi="Arial" w:cs="Arial"/>
                <w:sz w:val="20"/>
                <w:szCs w:val="20"/>
              </w:rPr>
              <w:t>safeguarding high priority – but all recommendations accepted and action plans in place to address</w:t>
            </w:r>
          </w:p>
          <w:p w14:paraId="13F51EC8" w14:textId="5780884F" w:rsidR="00012133" w:rsidRDefault="00012133" w:rsidP="00012133">
            <w:pPr>
              <w:pStyle w:val="ListParagraph"/>
              <w:numPr>
                <w:ilvl w:val="0"/>
                <w:numId w:val="36"/>
              </w:numPr>
              <w:spacing w:before="120" w:after="120" w:line="240" w:lineRule="auto"/>
              <w:rPr>
                <w:rFonts w:ascii="Arial" w:hAnsi="Arial" w:cs="Arial"/>
                <w:sz w:val="20"/>
                <w:szCs w:val="20"/>
              </w:rPr>
            </w:pPr>
            <w:r>
              <w:rPr>
                <w:rFonts w:ascii="Arial" w:hAnsi="Arial" w:cs="Arial"/>
                <w:sz w:val="20"/>
                <w:szCs w:val="20"/>
              </w:rPr>
              <w:t>Questions? –</w:t>
            </w:r>
          </w:p>
          <w:p w14:paraId="6795234F" w14:textId="18678449" w:rsidR="00012133" w:rsidRDefault="00012133" w:rsidP="00012133">
            <w:pPr>
              <w:pStyle w:val="ListParagraph"/>
              <w:numPr>
                <w:ilvl w:val="0"/>
                <w:numId w:val="36"/>
              </w:numPr>
              <w:spacing w:before="120" w:after="120" w:line="240" w:lineRule="auto"/>
              <w:rPr>
                <w:rFonts w:ascii="Arial" w:hAnsi="Arial" w:cs="Arial"/>
                <w:sz w:val="20"/>
                <w:szCs w:val="20"/>
              </w:rPr>
            </w:pPr>
            <w:r>
              <w:rPr>
                <w:rFonts w:ascii="Arial" w:hAnsi="Arial" w:cs="Arial"/>
                <w:sz w:val="20"/>
                <w:szCs w:val="20"/>
              </w:rPr>
              <w:t>VA – both internal audit reports have been to executive meetings this week – including accountability boards (commissioner</w:t>
            </w:r>
            <w:r w:rsidR="007E6B9A">
              <w:rPr>
                <w:rFonts w:ascii="Arial" w:hAnsi="Arial" w:cs="Arial"/>
                <w:sz w:val="20"/>
                <w:szCs w:val="20"/>
              </w:rPr>
              <w:t xml:space="preserve"> ha</w:t>
            </w:r>
            <w:r>
              <w:rPr>
                <w:rFonts w:ascii="Arial" w:hAnsi="Arial" w:cs="Arial"/>
                <w:sz w:val="20"/>
                <w:szCs w:val="20"/>
              </w:rPr>
              <w:t>s been sighted). And will be included in the cycles.</w:t>
            </w:r>
          </w:p>
          <w:p w14:paraId="28FB1614" w14:textId="5D711D15" w:rsidR="00012133" w:rsidRPr="00012133" w:rsidRDefault="00012133" w:rsidP="00012133">
            <w:pPr>
              <w:pStyle w:val="ListParagraph"/>
              <w:numPr>
                <w:ilvl w:val="0"/>
                <w:numId w:val="36"/>
              </w:numPr>
              <w:spacing w:before="120" w:after="120" w:line="240" w:lineRule="auto"/>
              <w:rPr>
                <w:rFonts w:ascii="Arial" w:hAnsi="Arial" w:cs="Arial"/>
                <w:sz w:val="20"/>
                <w:szCs w:val="20"/>
              </w:rPr>
            </w:pPr>
            <w:r>
              <w:rPr>
                <w:rFonts w:ascii="Arial" w:hAnsi="Arial" w:cs="Arial"/>
                <w:sz w:val="20"/>
                <w:szCs w:val="20"/>
              </w:rPr>
              <w:t>JIAC members happy to note</w:t>
            </w:r>
          </w:p>
        </w:tc>
      </w:tr>
      <w:tr w:rsidR="00480285" w:rsidRPr="008A15B0" w14:paraId="1E37981D"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1BD25E" w14:textId="2D35AA6D" w:rsidR="00480285" w:rsidRDefault="00166FA5" w:rsidP="00767C98">
            <w:pPr>
              <w:rPr>
                <w:rFonts w:ascii="Arial" w:hAnsi="Arial" w:cs="Arial"/>
              </w:rPr>
            </w:pPr>
            <w:r>
              <w:rPr>
                <w:rFonts w:ascii="Arial" w:hAnsi="Arial" w:cs="Arial"/>
              </w:rPr>
              <w:lastRenderedPageBreak/>
              <w:t>8</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7A0D2" w14:textId="4AF44314" w:rsidR="00F06B7C" w:rsidRDefault="0038182A" w:rsidP="00767C98">
            <w:pPr>
              <w:rPr>
                <w:rFonts w:ascii="Arial" w:hAnsi="Arial" w:cs="Arial"/>
                <w:sz w:val="20"/>
                <w:szCs w:val="20"/>
              </w:rPr>
            </w:pPr>
            <w:r>
              <w:rPr>
                <w:rFonts w:ascii="Arial" w:hAnsi="Arial" w:cs="Arial"/>
                <w:sz w:val="20"/>
                <w:szCs w:val="20"/>
              </w:rPr>
              <w:t xml:space="preserve">Audit implementation update and internal audit recommendations </w:t>
            </w:r>
            <w:r w:rsidR="00166FA5">
              <w:rPr>
                <w:rFonts w:ascii="Arial" w:hAnsi="Arial" w:cs="Arial"/>
                <w:sz w:val="20"/>
                <w:szCs w:val="20"/>
              </w:rPr>
              <w:t>NCFRA</w:t>
            </w:r>
          </w:p>
          <w:p w14:paraId="7C13D636" w14:textId="4170882A" w:rsidR="00A31F11" w:rsidRPr="00B72945" w:rsidRDefault="00A31F11" w:rsidP="00767C98">
            <w:pPr>
              <w:rPr>
                <w:rFonts w:ascii="Arial" w:hAnsi="Arial" w:cs="Arial"/>
                <w:sz w:val="20"/>
                <w:szCs w:val="20"/>
              </w:rPr>
            </w:pPr>
          </w:p>
        </w:tc>
        <w:tc>
          <w:tcPr>
            <w:tcW w:w="869" w:type="pct"/>
            <w:tcBorders>
              <w:top w:val="single" w:sz="4" w:space="0" w:color="000000"/>
              <w:left w:val="single" w:sz="4" w:space="0" w:color="000000"/>
              <w:bottom w:val="single" w:sz="4" w:space="0" w:color="000000"/>
              <w:right w:val="single" w:sz="4" w:space="0" w:color="000000"/>
            </w:tcBorders>
          </w:tcPr>
          <w:p w14:paraId="02D95839" w14:textId="2101C60E" w:rsidR="00B82470" w:rsidRPr="00DE2F4F" w:rsidRDefault="00B82470" w:rsidP="0038182A">
            <w:pPr>
              <w:spacing w:before="120" w:after="120" w:line="240" w:lineRule="auto"/>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0C950" w14:textId="440E3AE6" w:rsidR="00916F7C"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 xml:space="preserve">LJ presents – progressed activity across year – </w:t>
            </w:r>
          </w:p>
          <w:p w14:paraId="5E6EB3D6" w14:textId="77777777" w:rsidR="00012133"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22/23 – action plan completed and signed off</w:t>
            </w:r>
          </w:p>
          <w:p w14:paraId="437C1C03" w14:textId="66FE3011" w:rsidR="00012133"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23/24 – audit programmes – 38 actions – all but 8 have been closed and progress continued</w:t>
            </w:r>
          </w:p>
          <w:p w14:paraId="38819BF1" w14:textId="6A91A7EF" w:rsidR="00012133"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24/25 – progress on remaining (9 closed</w:t>
            </w:r>
            <w:r w:rsidR="007E6B9A">
              <w:rPr>
                <w:rFonts w:ascii="Arial" w:hAnsi="Arial" w:cs="Arial"/>
                <w:sz w:val="20"/>
                <w:szCs w:val="20"/>
              </w:rPr>
              <w:t>)</w:t>
            </w:r>
          </w:p>
          <w:p w14:paraId="2B9EF3F4" w14:textId="77777777" w:rsidR="00012133"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Feel much better place than where we were before</w:t>
            </w:r>
          </w:p>
          <w:p w14:paraId="2861418D" w14:textId="77777777" w:rsidR="00012133"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LJ – clear governance and processing in place</w:t>
            </w:r>
          </w:p>
          <w:p w14:paraId="6AA177D0" w14:textId="79BF1F50" w:rsidR="00012133" w:rsidRDefault="00012133"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EW – anything particularly sticky – LJ no doesn’t feel i</w:t>
            </w:r>
            <w:r w:rsidR="007E6B9A">
              <w:rPr>
                <w:rFonts w:ascii="Arial" w:hAnsi="Arial" w:cs="Arial"/>
                <w:sz w:val="20"/>
                <w:szCs w:val="20"/>
              </w:rPr>
              <w:t>t</w:t>
            </w:r>
            <w:r>
              <w:rPr>
                <w:rFonts w:ascii="Arial" w:hAnsi="Arial" w:cs="Arial"/>
                <w:sz w:val="20"/>
                <w:szCs w:val="20"/>
              </w:rPr>
              <w:t xml:space="preserve">. PB reflected this. </w:t>
            </w:r>
          </w:p>
          <w:p w14:paraId="3D5F2BCE" w14:textId="77777777" w:rsidR="00696EB2" w:rsidRDefault="00696EB2" w:rsidP="00012133">
            <w:pPr>
              <w:pStyle w:val="ListParagraph"/>
              <w:numPr>
                <w:ilvl w:val="0"/>
                <w:numId w:val="37"/>
              </w:numPr>
              <w:spacing w:before="120" w:after="120" w:line="240" w:lineRule="auto"/>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high priority recommendation. Completed? Any comments? Straightforward – PB – DBS checking – historically fire service hadn’t needed it. Northants made decision to go slightly </w:t>
            </w:r>
            <w:proofErr w:type="gramStart"/>
            <w:r>
              <w:rPr>
                <w:rFonts w:ascii="Arial" w:hAnsi="Arial" w:cs="Arial"/>
                <w:sz w:val="20"/>
                <w:szCs w:val="20"/>
              </w:rPr>
              <w:t>further</w:t>
            </w:r>
            <w:proofErr w:type="gramEnd"/>
            <w:r>
              <w:rPr>
                <w:rFonts w:ascii="Arial" w:hAnsi="Arial" w:cs="Arial"/>
                <w:sz w:val="20"/>
                <w:szCs w:val="20"/>
              </w:rPr>
              <w:t xml:space="preserve"> and it was about getting through all those concerned. </w:t>
            </w:r>
          </w:p>
          <w:p w14:paraId="2612CA66" w14:textId="77777777" w:rsidR="00696EB2" w:rsidRDefault="00410DC5" w:rsidP="00012133">
            <w:pPr>
              <w:pStyle w:val="ListParagraph"/>
              <w:numPr>
                <w:ilvl w:val="0"/>
                <w:numId w:val="37"/>
              </w:numPr>
              <w:spacing w:before="120" w:after="120" w:line="240" w:lineRule="auto"/>
              <w:rPr>
                <w:rFonts w:ascii="Arial" w:hAnsi="Arial" w:cs="Arial"/>
                <w:sz w:val="20"/>
                <w:szCs w:val="20"/>
              </w:rPr>
            </w:pPr>
            <w:r>
              <w:rPr>
                <w:rFonts w:ascii="Arial" w:hAnsi="Arial" w:cs="Arial"/>
                <w:sz w:val="20"/>
                <w:szCs w:val="20"/>
              </w:rPr>
              <w:t xml:space="preserve">EW – cost implications? – NA - £50 per time – 2 tranches of £5,000. </w:t>
            </w:r>
          </w:p>
          <w:p w14:paraId="31A83CF7" w14:textId="05416D2D" w:rsidR="00410DC5" w:rsidRPr="00012133" w:rsidRDefault="00410DC5" w:rsidP="00012133">
            <w:pPr>
              <w:pStyle w:val="ListParagraph"/>
              <w:numPr>
                <w:ilvl w:val="0"/>
                <w:numId w:val="37"/>
              </w:numPr>
              <w:spacing w:before="120" w:after="120" w:line="240" w:lineRule="auto"/>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asked about </w:t>
            </w:r>
            <w:r w:rsidR="00B97516">
              <w:rPr>
                <w:rFonts w:ascii="Arial" w:hAnsi="Arial" w:cs="Arial"/>
                <w:sz w:val="20"/>
                <w:szCs w:val="20"/>
              </w:rPr>
              <w:t xml:space="preserve">DBS </w:t>
            </w:r>
            <w:r>
              <w:rPr>
                <w:rFonts w:ascii="Arial" w:hAnsi="Arial" w:cs="Arial"/>
                <w:sz w:val="20"/>
                <w:szCs w:val="20"/>
              </w:rPr>
              <w:t>update service</w:t>
            </w:r>
            <w:r w:rsidR="00B97516">
              <w:rPr>
                <w:rFonts w:ascii="Arial" w:hAnsi="Arial" w:cs="Arial"/>
                <w:sz w:val="20"/>
                <w:szCs w:val="20"/>
              </w:rPr>
              <w:t xml:space="preserve"> is it used? – PB no not currently used but are aware of this service. </w:t>
            </w:r>
          </w:p>
        </w:tc>
      </w:tr>
      <w:tr w:rsidR="00F06B7C" w:rsidRPr="008A15B0" w14:paraId="0DFEDD9F"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37F500" w14:textId="5616B00A" w:rsidR="00F06B7C" w:rsidRDefault="00166FA5" w:rsidP="00767C98">
            <w:pPr>
              <w:rPr>
                <w:rFonts w:ascii="Arial" w:hAnsi="Arial" w:cs="Arial"/>
              </w:rPr>
            </w:pPr>
            <w:r>
              <w:rPr>
                <w:rFonts w:ascii="Arial" w:hAnsi="Arial" w:cs="Arial"/>
              </w:rPr>
              <w:t>9</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BEE21C" w14:textId="76C713CC" w:rsidR="00F06B7C" w:rsidRPr="00B72945" w:rsidRDefault="0038182A" w:rsidP="00767C98">
            <w:pPr>
              <w:rPr>
                <w:rFonts w:ascii="Arial" w:hAnsi="Arial" w:cs="Arial"/>
                <w:sz w:val="20"/>
                <w:szCs w:val="20"/>
              </w:rPr>
            </w:pPr>
            <w:r>
              <w:rPr>
                <w:rFonts w:ascii="Arial" w:hAnsi="Arial" w:cs="Arial"/>
                <w:sz w:val="20"/>
                <w:szCs w:val="20"/>
              </w:rPr>
              <w:t xml:space="preserve">HMICFRS update - </w:t>
            </w:r>
            <w:r w:rsidR="00166FA5">
              <w:rPr>
                <w:rFonts w:ascii="Arial" w:hAnsi="Arial" w:cs="Arial"/>
                <w:sz w:val="20"/>
                <w:szCs w:val="20"/>
              </w:rPr>
              <w:t>NCFRA</w:t>
            </w:r>
          </w:p>
        </w:tc>
        <w:tc>
          <w:tcPr>
            <w:tcW w:w="869" w:type="pct"/>
            <w:tcBorders>
              <w:top w:val="single" w:sz="4" w:space="0" w:color="000000"/>
              <w:left w:val="single" w:sz="4" w:space="0" w:color="000000"/>
              <w:bottom w:val="single" w:sz="4" w:space="0" w:color="000000"/>
              <w:right w:val="single" w:sz="4" w:space="0" w:color="000000"/>
            </w:tcBorders>
          </w:tcPr>
          <w:p w14:paraId="14EA4F34" w14:textId="77777777" w:rsidR="00E14A3F" w:rsidRDefault="00E14A3F" w:rsidP="00635DB7">
            <w:pPr>
              <w:spacing w:before="120" w:after="120" w:line="240" w:lineRule="auto"/>
              <w:ind w:left="29"/>
              <w:rPr>
                <w:rFonts w:ascii="Arial" w:hAnsi="Arial" w:cs="Arial"/>
                <w:sz w:val="20"/>
                <w:szCs w:val="20"/>
              </w:rPr>
            </w:pPr>
          </w:p>
          <w:p w14:paraId="554C77AA" w14:textId="77777777" w:rsidR="00E14A3F" w:rsidRDefault="00E14A3F" w:rsidP="00635DB7">
            <w:pPr>
              <w:spacing w:before="120" w:after="120" w:line="240" w:lineRule="auto"/>
              <w:ind w:left="29"/>
              <w:rPr>
                <w:rFonts w:ascii="Arial" w:hAnsi="Arial" w:cs="Arial"/>
                <w:sz w:val="20"/>
                <w:szCs w:val="20"/>
              </w:rPr>
            </w:pPr>
          </w:p>
          <w:p w14:paraId="604BBDF9" w14:textId="77777777" w:rsidR="00E14A3F" w:rsidRDefault="00E14A3F" w:rsidP="00635DB7">
            <w:pPr>
              <w:spacing w:before="120" w:after="120" w:line="240" w:lineRule="auto"/>
              <w:ind w:left="29"/>
              <w:rPr>
                <w:rFonts w:ascii="Arial" w:hAnsi="Arial" w:cs="Arial"/>
                <w:sz w:val="20"/>
                <w:szCs w:val="20"/>
              </w:rPr>
            </w:pPr>
          </w:p>
          <w:p w14:paraId="6BF50F3B" w14:textId="0B3F342A" w:rsidR="00CE49C6" w:rsidRPr="00B62EB7" w:rsidRDefault="00CE49C6" w:rsidP="00C63CD3">
            <w:pPr>
              <w:spacing w:before="120" w:after="120" w:line="240" w:lineRule="auto"/>
              <w:ind w:left="29"/>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0083C" w14:textId="77777777" w:rsidR="00665771" w:rsidRDefault="00665771" w:rsidP="00B17DC4">
            <w:pPr>
              <w:pStyle w:val="ListParagraph"/>
              <w:numPr>
                <w:ilvl w:val="0"/>
                <w:numId w:val="28"/>
              </w:numPr>
              <w:rPr>
                <w:rFonts w:ascii="Arial" w:hAnsi="Arial" w:cs="Arial"/>
                <w:sz w:val="20"/>
                <w:szCs w:val="20"/>
              </w:rPr>
            </w:pPr>
            <w:r>
              <w:rPr>
                <w:rFonts w:ascii="Arial" w:hAnsi="Arial" w:cs="Arial"/>
                <w:sz w:val="20"/>
                <w:szCs w:val="20"/>
              </w:rPr>
              <w:t xml:space="preserve"> </w:t>
            </w:r>
            <w:r w:rsidR="00410DC5">
              <w:rPr>
                <w:rFonts w:ascii="Arial" w:hAnsi="Arial" w:cs="Arial"/>
                <w:sz w:val="20"/>
                <w:szCs w:val="20"/>
              </w:rPr>
              <w:t>LJ – HMICFRS just left on Friday around cause for concern. Results expected in a couple of weeks. Hot de-brief not expected until next week</w:t>
            </w:r>
          </w:p>
          <w:p w14:paraId="27D91070" w14:textId="77777777" w:rsidR="00410DC5" w:rsidRDefault="00410DC5" w:rsidP="00B17DC4">
            <w:pPr>
              <w:pStyle w:val="ListParagraph"/>
              <w:numPr>
                <w:ilvl w:val="0"/>
                <w:numId w:val="28"/>
              </w:numPr>
              <w:rPr>
                <w:rFonts w:ascii="Arial" w:hAnsi="Arial" w:cs="Arial"/>
                <w:sz w:val="20"/>
                <w:szCs w:val="20"/>
              </w:rPr>
            </w:pPr>
            <w:r>
              <w:rPr>
                <w:rFonts w:ascii="Arial" w:hAnsi="Arial" w:cs="Arial"/>
                <w:sz w:val="20"/>
                <w:szCs w:val="20"/>
              </w:rPr>
              <w:t xml:space="preserve">LJ – incredible amount of work on the areas related to cause for concern but we just don’t know. </w:t>
            </w:r>
          </w:p>
          <w:p w14:paraId="14ED0F1F" w14:textId="77777777" w:rsidR="00410DC5" w:rsidRDefault="00410DC5" w:rsidP="00B17DC4">
            <w:pPr>
              <w:pStyle w:val="ListParagraph"/>
              <w:numPr>
                <w:ilvl w:val="0"/>
                <w:numId w:val="28"/>
              </w:numPr>
              <w:rPr>
                <w:rFonts w:ascii="Arial" w:hAnsi="Arial" w:cs="Arial"/>
                <w:sz w:val="20"/>
                <w:szCs w:val="20"/>
              </w:rPr>
            </w:pPr>
            <w:r>
              <w:rPr>
                <w:rFonts w:ascii="Arial" w:hAnsi="Arial" w:cs="Arial"/>
                <w:sz w:val="20"/>
                <w:szCs w:val="20"/>
              </w:rPr>
              <w:t xml:space="preserve">EW – how did it feel? – LJ – it felt good. </w:t>
            </w:r>
          </w:p>
          <w:p w14:paraId="68534B2C" w14:textId="77777777" w:rsidR="00410DC5" w:rsidRDefault="00410DC5" w:rsidP="00B17DC4">
            <w:pPr>
              <w:pStyle w:val="ListParagraph"/>
              <w:numPr>
                <w:ilvl w:val="0"/>
                <w:numId w:val="28"/>
              </w:numPr>
              <w:rPr>
                <w:rFonts w:ascii="Arial" w:hAnsi="Arial" w:cs="Arial"/>
                <w:sz w:val="20"/>
                <w:szCs w:val="20"/>
              </w:rPr>
            </w:pPr>
            <w:r>
              <w:rPr>
                <w:rFonts w:ascii="Arial" w:hAnsi="Arial" w:cs="Arial"/>
                <w:sz w:val="20"/>
                <w:szCs w:val="20"/>
              </w:rPr>
              <w:t>LJ – robust process in place. PB – agreed it felt more positive than previous. Inevitably there will be some queries in specific places. PB and NW last to be interviewed so could clear up any disparity in their interviews.</w:t>
            </w:r>
          </w:p>
          <w:p w14:paraId="781A5394" w14:textId="77777777" w:rsidR="00410DC5" w:rsidRDefault="00410DC5" w:rsidP="00B17DC4">
            <w:pPr>
              <w:pStyle w:val="ListParagraph"/>
              <w:numPr>
                <w:ilvl w:val="0"/>
                <w:numId w:val="28"/>
              </w:numPr>
              <w:rPr>
                <w:rFonts w:ascii="Arial" w:hAnsi="Arial" w:cs="Arial"/>
                <w:sz w:val="20"/>
                <w:szCs w:val="20"/>
              </w:rPr>
            </w:pPr>
            <w:r>
              <w:rPr>
                <w:rFonts w:ascii="Arial" w:hAnsi="Arial" w:cs="Arial"/>
                <w:sz w:val="20"/>
                <w:szCs w:val="20"/>
              </w:rPr>
              <w:t xml:space="preserve">LJ – areas for improvement are now being delivered through service improvement groups. </w:t>
            </w:r>
            <w:proofErr w:type="gramStart"/>
            <w:r>
              <w:rPr>
                <w:rFonts w:ascii="Arial" w:hAnsi="Arial" w:cs="Arial"/>
                <w:sz w:val="20"/>
                <w:szCs w:val="20"/>
              </w:rPr>
              <w:t>So</w:t>
            </w:r>
            <w:proofErr w:type="gramEnd"/>
            <w:r>
              <w:rPr>
                <w:rFonts w:ascii="Arial" w:hAnsi="Arial" w:cs="Arial"/>
                <w:sz w:val="20"/>
                <w:szCs w:val="20"/>
              </w:rPr>
              <w:t xml:space="preserve"> governance has been improved here. </w:t>
            </w:r>
          </w:p>
          <w:p w14:paraId="40E02674" w14:textId="384390A0" w:rsidR="00410DC5" w:rsidRDefault="00410DC5" w:rsidP="00B17DC4">
            <w:pPr>
              <w:pStyle w:val="ListParagraph"/>
              <w:numPr>
                <w:ilvl w:val="0"/>
                <w:numId w:val="28"/>
              </w:numPr>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 feel more engaged – LJ – yes</w:t>
            </w:r>
          </w:p>
          <w:p w14:paraId="2396F52D" w14:textId="77777777" w:rsidR="00410DC5" w:rsidRDefault="00410DC5" w:rsidP="00B17DC4">
            <w:pPr>
              <w:pStyle w:val="ListParagraph"/>
              <w:numPr>
                <w:ilvl w:val="0"/>
                <w:numId w:val="28"/>
              </w:numPr>
              <w:rPr>
                <w:rFonts w:ascii="Arial" w:hAnsi="Arial" w:cs="Arial"/>
                <w:sz w:val="20"/>
                <w:szCs w:val="20"/>
              </w:rPr>
            </w:pPr>
            <w:r>
              <w:rPr>
                <w:rFonts w:ascii="Arial" w:hAnsi="Arial" w:cs="Arial"/>
                <w:sz w:val="20"/>
                <w:szCs w:val="20"/>
              </w:rPr>
              <w:lastRenderedPageBreak/>
              <w:t>LJ – lesson been learned – different governance and trackers used is ensuing we are evidencing properly. “sold a better story”</w:t>
            </w:r>
          </w:p>
          <w:p w14:paraId="33563A14" w14:textId="3A04865E" w:rsidR="00410DC5" w:rsidRPr="00B17DC4" w:rsidRDefault="00410DC5" w:rsidP="00B17DC4">
            <w:pPr>
              <w:pStyle w:val="ListParagraph"/>
              <w:numPr>
                <w:ilvl w:val="0"/>
                <w:numId w:val="28"/>
              </w:numPr>
              <w:rPr>
                <w:rFonts w:ascii="Arial" w:hAnsi="Arial" w:cs="Arial"/>
                <w:sz w:val="20"/>
                <w:szCs w:val="20"/>
              </w:rPr>
            </w:pPr>
            <w:r>
              <w:rPr>
                <w:rFonts w:ascii="Arial" w:hAnsi="Arial" w:cs="Arial"/>
                <w:sz w:val="20"/>
                <w:szCs w:val="20"/>
              </w:rPr>
              <w:t xml:space="preserve">LJ – prepping for next year’s full inspection has already begun. </w:t>
            </w:r>
          </w:p>
        </w:tc>
      </w:tr>
      <w:tr w:rsidR="00604F01" w:rsidRPr="008A15B0" w14:paraId="71D3C5F3"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8939E5" w14:textId="03722105" w:rsidR="00604F01" w:rsidRDefault="00166FA5" w:rsidP="00767C98">
            <w:pPr>
              <w:rPr>
                <w:rFonts w:ascii="Arial" w:hAnsi="Arial" w:cs="Arial"/>
              </w:rPr>
            </w:pPr>
            <w:r>
              <w:rPr>
                <w:rFonts w:ascii="Arial" w:hAnsi="Arial" w:cs="Arial"/>
              </w:rPr>
              <w:lastRenderedPageBreak/>
              <w:t>10</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7EF58A" w14:textId="2A675029" w:rsidR="00604F01" w:rsidRDefault="00035374" w:rsidP="00B4682A">
            <w:pPr>
              <w:rPr>
                <w:rFonts w:ascii="Arial" w:hAnsi="Arial" w:cs="Arial"/>
                <w:sz w:val="20"/>
                <w:szCs w:val="20"/>
              </w:rPr>
            </w:pPr>
            <w:r>
              <w:rPr>
                <w:rFonts w:ascii="Arial" w:hAnsi="Arial" w:cs="Arial"/>
                <w:sz w:val="20"/>
                <w:szCs w:val="20"/>
              </w:rPr>
              <w:t>Agenda plan</w:t>
            </w:r>
          </w:p>
        </w:tc>
        <w:tc>
          <w:tcPr>
            <w:tcW w:w="869" w:type="pct"/>
            <w:tcBorders>
              <w:top w:val="single" w:sz="4" w:space="0" w:color="000000"/>
              <w:left w:val="single" w:sz="4" w:space="0" w:color="000000"/>
              <w:bottom w:val="single" w:sz="4" w:space="0" w:color="000000"/>
              <w:right w:val="single" w:sz="4" w:space="0" w:color="000000"/>
            </w:tcBorders>
          </w:tcPr>
          <w:p w14:paraId="5A9E5F76" w14:textId="5D85EFFD" w:rsidR="00C83E78" w:rsidRPr="00DE2F4F" w:rsidRDefault="00C83E78" w:rsidP="00635DB7">
            <w:pPr>
              <w:spacing w:before="120" w:after="120" w:line="240" w:lineRule="auto"/>
              <w:ind w:left="29"/>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111C7" w14:textId="26A7FD82" w:rsidR="00632E62" w:rsidRPr="009D6647" w:rsidRDefault="007E6B9A" w:rsidP="009D6647">
            <w:pPr>
              <w:pStyle w:val="ListParagraph"/>
              <w:numPr>
                <w:ilvl w:val="0"/>
                <w:numId w:val="27"/>
              </w:numPr>
              <w:spacing w:before="120" w:after="120" w:line="240" w:lineRule="auto"/>
              <w:rPr>
                <w:rFonts w:ascii="Arial" w:hAnsi="Arial" w:cs="Arial"/>
                <w:sz w:val="20"/>
                <w:szCs w:val="20"/>
              </w:rPr>
            </w:pPr>
            <w:r>
              <w:rPr>
                <w:rFonts w:ascii="Arial" w:hAnsi="Arial" w:cs="Arial"/>
                <w:sz w:val="20"/>
                <w:szCs w:val="20"/>
              </w:rPr>
              <w:t>Dates noted.  No changes required.</w:t>
            </w:r>
          </w:p>
        </w:tc>
      </w:tr>
      <w:tr w:rsidR="00604F01" w:rsidRPr="008A15B0" w14:paraId="5AE4E9E3" w14:textId="77777777" w:rsidTr="00604F01">
        <w:trPr>
          <w:trHeight w:val="1"/>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541E29" w14:textId="05646F25" w:rsidR="00604F01" w:rsidRDefault="00604F01" w:rsidP="00767C98">
            <w:pPr>
              <w:rPr>
                <w:rFonts w:ascii="Arial" w:hAnsi="Arial" w:cs="Arial"/>
              </w:rPr>
            </w:pPr>
            <w:r>
              <w:rPr>
                <w:rFonts w:ascii="Arial" w:hAnsi="Arial" w:cs="Arial"/>
              </w:rPr>
              <w:t>1</w:t>
            </w:r>
            <w:r w:rsidR="00166FA5">
              <w:rPr>
                <w:rFonts w:ascii="Arial" w:hAnsi="Arial" w:cs="Arial"/>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15CF87" w14:textId="76E4E272" w:rsidR="00604F01" w:rsidRPr="00B72945" w:rsidRDefault="00035374" w:rsidP="00767C98">
            <w:pPr>
              <w:rPr>
                <w:rFonts w:ascii="Arial" w:hAnsi="Arial" w:cs="Arial"/>
                <w:sz w:val="20"/>
                <w:szCs w:val="20"/>
              </w:rPr>
            </w:pPr>
            <w:r>
              <w:rPr>
                <w:rFonts w:ascii="Arial" w:hAnsi="Arial" w:cs="Arial"/>
                <w:sz w:val="20"/>
                <w:szCs w:val="20"/>
              </w:rPr>
              <w:t>AOB</w:t>
            </w:r>
          </w:p>
        </w:tc>
        <w:tc>
          <w:tcPr>
            <w:tcW w:w="869" w:type="pct"/>
            <w:tcBorders>
              <w:top w:val="single" w:sz="4" w:space="0" w:color="000000"/>
              <w:left w:val="single" w:sz="4" w:space="0" w:color="000000"/>
              <w:bottom w:val="single" w:sz="4" w:space="0" w:color="000000"/>
              <w:right w:val="single" w:sz="4" w:space="0" w:color="000000"/>
            </w:tcBorders>
          </w:tcPr>
          <w:p w14:paraId="57C75691" w14:textId="2DFD56D9" w:rsidR="00604F01" w:rsidRPr="00DE2F4F" w:rsidRDefault="00604F01" w:rsidP="00635DB7">
            <w:pPr>
              <w:spacing w:before="120" w:after="120" w:line="240" w:lineRule="auto"/>
              <w:ind w:left="29"/>
              <w:rPr>
                <w:rFonts w:ascii="Arial" w:hAnsi="Arial" w:cs="Arial"/>
                <w:sz w:val="20"/>
                <w:szCs w:val="20"/>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0E16E" w14:textId="78177934" w:rsidR="0038182A" w:rsidRPr="00B62EB7" w:rsidRDefault="007E6B9A" w:rsidP="00522C18">
            <w:pPr>
              <w:pStyle w:val="ListParagraph"/>
              <w:spacing w:before="120" w:after="120" w:line="240" w:lineRule="auto"/>
              <w:ind w:left="360"/>
              <w:rPr>
                <w:rFonts w:ascii="Arial" w:hAnsi="Arial" w:cs="Arial"/>
                <w:sz w:val="20"/>
                <w:szCs w:val="20"/>
              </w:rPr>
            </w:pPr>
            <w:r>
              <w:rPr>
                <w:rFonts w:ascii="Arial" w:hAnsi="Arial" w:cs="Arial"/>
                <w:sz w:val="20"/>
                <w:szCs w:val="20"/>
              </w:rPr>
              <w:t>None</w:t>
            </w:r>
          </w:p>
        </w:tc>
      </w:tr>
      <w:tr w:rsidR="00604F01" w:rsidRPr="008F126C" w14:paraId="17E79360" w14:textId="77777777" w:rsidTr="008F126C">
        <w:trPr>
          <w:trHeight w:val="125"/>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8A04FA" w14:textId="288C0743" w:rsidR="00604F01" w:rsidRPr="008F126C" w:rsidRDefault="00604F01" w:rsidP="00767C98">
            <w:pPr>
              <w:rPr>
                <w:rFonts w:ascii="Arial" w:hAnsi="Arial" w:cs="Arial"/>
                <w:sz w:val="12"/>
                <w:szCs w:val="12"/>
              </w:rPr>
            </w:pPr>
          </w:p>
        </w:tc>
        <w:tc>
          <w:tcPr>
            <w:tcW w:w="6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EDD4D9" w14:textId="74453E74" w:rsidR="00604F01" w:rsidRPr="008F126C" w:rsidRDefault="00604F01" w:rsidP="00767C98">
            <w:pPr>
              <w:rPr>
                <w:rFonts w:ascii="Arial" w:hAnsi="Arial" w:cs="Arial"/>
                <w:sz w:val="12"/>
                <w:szCs w:val="12"/>
              </w:rPr>
            </w:pPr>
          </w:p>
        </w:tc>
        <w:tc>
          <w:tcPr>
            <w:tcW w:w="869" w:type="pct"/>
            <w:tcBorders>
              <w:top w:val="single" w:sz="4" w:space="0" w:color="000000"/>
              <w:left w:val="single" w:sz="4" w:space="0" w:color="000000"/>
              <w:bottom w:val="single" w:sz="4" w:space="0" w:color="000000"/>
              <w:right w:val="single" w:sz="4" w:space="0" w:color="000000"/>
            </w:tcBorders>
          </w:tcPr>
          <w:p w14:paraId="5A7947BF" w14:textId="53CFF9EA" w:rsidR="00604F01" w:rsidRPr="008F126C" w:rsidRDefault="00604F01" w:rsidP="00635DB7">
            <w:pPr>
              <w:spacing w:before="120" w:after="120" w:line="240" w:lineRule="auto"/>
              <w:ind w:left="29"/>
              <w:rPr>
                <w:rFonts w:ascii="Arial" w:hAnsi="Arial" w:cs="Arial"/>
                <w:sz w:val="12"/>
                <w:szCs w:val="12"/>
              </w:rPr>
            </w:pPr>
          </w:p>
        </w:tc>
        <w:tc>
          <w:tcPr>
            <w:tcW w:w="30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4C6B3" w14:textId="1C42B4A9" w:rsidR="00604F01" w:rsidRPr="008F126C" w:rsidRDefault="00604F01" w:rsidP="002F361D">
            <w:pPr>
              <w:pStyle w:val="ListParagraph"/>
              <w:spacing w:before="120" w:after="120" w:line="240" w:lineRule="auto"/>
              <w:ind w:left="315"/>
              <w:rPr>
                <w:rFonts w:ascii="Arial" w:hAnsi="Arial" w:cs="Arial"/>
                <w:sz w:val="12"/>
                <w:szCs w:val="12"/>
              </w:rPr>
            </w:pPr>
          </w:p>
        </w:tc>
      </w:tr>
    </w:tbl>
    <w:p w14:paraId="571255AF" w14:textId="77777777" w:rsidR="00B670CA" w:rsidRDefault="00B670CA" w:rsidP="00B353C6">
      <w:pPr>
        <w:spacing w:after="0" w:line="240" w:lineRule="auto"/>
        <w:rPr>
          <w:rFonts w:ascii="Arial" w:eastAsia="Times New Roman" w:hAnsi="Arial" w:cs="Arial"/>
          <w:sz w:val="20"/>
          <w:szCs w:val="20"/>
        </w:rPr>
      </w:pPr>
    </w:p>
    <w:sectPr w:rsidR="00B670CA" w:rsidSect="00345AA1">
      <w:headerReference w:type="default" r:id="rId8"/>
      <w:footerReference w:type="default" r:id="rId9"/>
      <w:headerReference w:type="firs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FE59" w14:textId="77777777" w:rsidR="00343539" w:rsidRDefault="00343539" w:rsidP="00345AA1">
      <w:pPr>
        <w:spacing w:after="0" w:line="240" w:lineRule="auto"/>
      </w:pPr>
      <w:r>
        <w:separator/>
      </w:r>
    </w:p>
  </w:endnote>
  <w:endnote w:type="continuationSeparator" w:id="0">
    <w:p w14:paraId="43C87D92" w14:textId="77777777" w:rsidR="00343539" w:rsidRDefault="00343539" w:rsidP="0034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2727345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5F2760F" w14:textId="77777777" w:rsidR="00DB1407" w:rsidRPr="00345AA1" w:rsidRDefault="00DB1407" w:rsidP="00345AA1">
            <w:pPr>
              <w:pStyle w:val="Footer"/>
              <w:jc w:val="right"/>
              <w:rPr>
                <w:rFonts w:ascii="Arial" w:hAnsi="Arial" w:cs="Arial"/>
                <w:sz w:val="20"/>
                <w:szCs w:val="20"/>
              </w:rPr>
            </w:pPr>
            <w:r w:rsidRPr="00345AA1">
              <w:rPr>
                <w:rFonts w:ascii="Arial" w:hAnsi="Arial" w:cs="Arial"/>
                <w:sz w:val="20"/>
                <w:szCs w:val="20"/>
              </w:rPr>
              <w:t xml:space="preserve">Page </w:t>
            </w:r>
            <w:r w:rsidRPr="00345AA1">
              <w:rPr>
                <w:rFonts w:ascii="Arial" w:hAnsi="Arial" w:cs="Arial"/>
                <w:b/>
                <w:bCs/>
                <w:sz w:val="20"/>
                <w:szCs w:val="20"/>
              </w:rPr>
              <w:fldChar w:fldCharType="begin"/>
            </w:r>
            <w:r w:rsidRPr="00345AA1">
              <w:rPr>
                <w:rFonts w:ascii="Arial" w:hAnsi="Arial" w:cs="Arial"/>
                <w:b/>
                <w:bCs/>
                <w:sz w:val="20"/>
                <w:szCs w:val="20"/>
              </w:rPr>
              <w:instrText xml:space="preserve"> PAGE </w:instrText>
            </w:r>
            <w:r w:rsidRPr="00345AA1">
              <w:rPr>
                <w:rFonts w:ascii="Arial" w:hAnsi="Arial" w:cs="Arial"/>
                <w:b/>
                <w:bCs/>
                <w:sz w:val="20"/>
                <w:szCs w:val="20"/>
              </w:rPr>
              <w:fldChar w:fldCharType="separate"/>
            </w:r>
            <w:r w:rsidR="00C24C41">
              <w:rPr>
                <w:rFonts w:ascii="Arial" w:hAnsi="Arial" w:cs="Arial"/>
                <w:b/>
                <w:bCs/>
                <w:noProof/>
                <w:sz w:val="20"/>
                <w:szCs w:val="20"/>
              </w:rPr>
              <w:t>2</w:t>
            </w:r>
            <w:r w:rsidRPr="00345AA1">
              <w:rPr>
                <w:rFonts w:ascii="Arial" w:hAnsi="Arial" w:cs="Arial"/>
                <w:b/>
                <w:bCs/>
                <w:sz w:val="20"/>
                <w:szCs w:val="20"/>
              </w:rPr>
              <w:fldChar w:fldCharType="end"/>
            </w:r>
            <w:r w:rsidRPr="00345AA1">
              <w:rPr>
                <w:rFonts w:ascii="Arial" w:hAnsi="Arial" w:cs="Arial"/>
                <w:sz w:val="20"/>
                <w:szCs w:val="20"/>
              </w:rPr>
              <w:t xml:space="preserve"> of </w:t>
            </w:r>
            <w:r w:rsidRPr="00345AA1">
              <w:rPr>
                <w:rFonts w:ascii="Arial" w:hAnsi="Arial" w:cs="Arial"/>
                <w:b/>
                <w:bCs/>
                <w:sz w:val="20"/>
                <w:szCs w:val="20"/>
              </w:rPr>
              <w:fldChar w:fldCharType="begin"/>
            </w:r>
            <w:r w:rsidRPr="00345AA1">
              <w:rPr>
                <w:rFonts w:ascii="Arial" w:hAnsi="Arial" w:cs="Arial"/>
                <w:b/>
                <w:bCs/>
                <w:sz w:val="20"/>
                <w:szCs w:val="20"/>
              </w:rPr>
              <w:instrText xml:space="preserve"> NUMPAGES  </w:instrText>
            </w:r>
            <w:r w:rsidRPr="00345AA1">
              <w:rPr>
                <w:rFonts w:ascii="Arial" w:hAnsi="Arial" w:cs="Arial"/>
                <w:b/>
                <w:bCs/>
                <w:sz w:val="20"/>
                <w:szCs w:val="20"/>
              </w:rPr>
              <w:fldChar w:fldCharType="separate"/>
            </w:r>
            <w:r w:rsidR="00C24C41">
              <w:rPr>
                <w:rFonts w:ascii="Arial" w:hAnsi="Arial" w:cs="Arial"/>
                <w:b/>
                <w:bCs/>
                <w:noProof/>
                <w:sz w:val="20"/>
                <w:szCs w:val="20"/>
              </w:rPr>
              <w:t>9</w:t>
            </w:r>
            <w:r w:rsidRPr="00345AA1">
              <w:rPr>
                <w:rFonts w:ascii="Arial" w:hAnsi="Arial" w:cs="Arial"/>
                <w:b/>
                <w:bCs/>
                <w:sz w:val="20"/>
                <w:szCs w:val="20"/>
              </w:rPr>
              <w:fldChar w:fldCharType="end"/>
            </w:r>
          </w:p>
        </w:sdtContent>
      </w:sdt>
    </w:sdtContent>
  </w:sdt>
  <w:p w14:paraId="21A7FE09" w14:textId="77777777" w:rsidR="00DB1407" w:rsidRDefault="00DB1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F573" w14:textId="77777777" w:rsidR="00343539" w:rsidRDefault="00343539" w:rsidP="00345AA1">
      <w:pPr>
        <w:spacing w:after="0" w:line="240" w:lineRule="auto"/>
      </w:pPr>
      <w:r>
        <w:separator/>
      </w:r>
    </w:p>
  </w:footnote>
  <w:footnote w:type="continuationSeparator" w:id="0">
    <w:p w14:paraId="03C36159" w14:textId="77777777" w:rsidR="00343539" w:rsidRDefault="00343539" w:rsidP="0034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37AD" w14:textId="77777777" w:rsidR="00DB1407" w:rsidRDefault="00DB1407">
    <w:pPr>
      <w:pStyle w:val="Header"/>
    </w:pPr>
  </w:p>
  <w:p w14:paraId="4026ED5F" w14:textId="77777777" w:rsidR="00DB1407" w:rsidRDefault="00DB1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9222" w14:textId="77777777" w:rsidR="00DB1407" w:rsidRDefault="00DB1407">
    <w:pPr>
      <w:pStyle w:val="Header"/>
    </w:pPr>
    <w:r>
      <w:rPr>
        <w:noProof/>
        <w:lang w:val="en-US" w:eastAsia="en-US"/>
      </w:rPr>
      <w:drawing>
        <wp:anchor distT="0" distB="0" distL="114300" distR="114300" simplePos="0" relativeHeight="251658240" behindDoc="0" locked="0" layoutInCell="1" allowOverlap="1" wp14:anchorId="31BB81D6" wp14:editId="0170B029">
          <wp:simplePos x="0" y="0"/>
          <wp:positionH relativeFrom="column">
            <wp:posOffset>7943850</wp:posOffset>
          </wp:positionH>
          <wp:positionV relativeFrom="paragraph">
            <wp:posOffset>-290830</wp:posOffset>
          </wp:positionV>
          <wp:extent cx="949960" cy="9499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ants_police_logo_3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9960"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C48F68"/>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2E962DA"/>
    <w:multiLevelType w:val="hybridMultilevel"/>
    <w:tmpl w:val="FE1E52B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 w15:restartNumberingAfterBreak="0">
    <w:nsid w:val="0B3067B7"/>
    <w:multiLevelType w:val="hybridMultilevel"/>
    <w:tmpl w:val="644AF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E0D58"/>
    <w:multiLevelType w:val="hybridMultilevel"/>
    <w:tmpl w:val="5002D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72907"/>
    <w:multiLevelType w:val="hybridMultilevel"/>
    <w:tmpl w:val="42AAE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F5FFD"/>
    <w:multiLevelType w:val="hybridMultilevel"/>
    <w:tmpl w:val="A63488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01654"/>
    <w:multiLevelType w:val="hybridMultilevel"/>
    <w:tmpl w:val="81D441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1B06E0"/>
    <w:multiLevelType w:val="hybridMultilevel"/>
    <w:tmpl w:val="59986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93022E"/>
    <w:multiLevelType w:val="hybridMultilevel"/>
    <w:tmpl w:val="948640B8"/>
    <w:lvl w:ilvl="0" w:tplc="FFFFFFFF">
      <w:start w:val="1"/>
      <w:numFmt w:val="decimal"/>
      <w:lvlText w:val="%1."/>
      <w:lvlJc w:val="lef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9" w15:restartNumberingAfterBreak="0">
    <w:nsid w:val="29AA07BE"/>
    <w:multiLevelType w:val="hybridMultilevel"/>
    <w:tmpl w:val="55341184"/>
    <w:lvl w:ilvl="0" w:tplc="0809000F">
      <w:start w:val="1"/>
      <w:numFmt w:val="decimal"/>
      <w:lvlText w:val="%1."/>
      <w:lvlJc w:val="left"/>
      <w:pPr>
        <w:ind w:left="412" w:hanging="360"/>
      </w:pPr>
      <w:rPr>
        <w:rFonts w:hint="default"/>
      </w:rPr>
    </w:lvl>
    <w:lvl w:ilvl="1" w:tplc="08090003" w:tentative="1">
      <w:start w:val="1"/>
      <w:numFmt w:val="bullet"/>
      <w:lvlText w:val="o"/>
      <w:lvlJc w:val="left"/>
      <w:pPr>
        <w:ind w:left="1132" w:hanging="360"/>
      </w:pPr>
      <w:rPr>
        <w:rFonts w:ascii="Courier New" w:hAnsi="Courier New" w:cs="Courier New" w:hint="default"/>
      </w:rPr>
    </w:lvl>
    <w:lvl w:ilvl="2" w:tplc="08090005" w:tentative="1">
      <w:start w:val="1"/>
      <w:numFmt w:val="bullet"/>
      <w:lvlText w:val=""/>
      <w:lvlJc w:val="left"/>
      <w:pPr>
        <w:ind w:left="1852" w:hanging="360"/>
      </w:pPr>
      <w:rPr>
        <w:rFonts w:ascii="Wingdings" w:hAnsi="Wingdings" w:hint="default"/>
      </w:rPr>
    </w:lvl>
    <w:lvl w:ilvl="3" w:tplc="08090001" w:tentative="1">
      <w:start w:val="1"/>
      <w:numFmt w:val="bullet"/>
      <w:lvlText w:val=""/>
      <w:lvlJc w:val="left"/>
      <w:pPr>
        <w:ind w:left="2572" w:hanging="360"/>
      </w:pPr>
      <w:rPr>
        <w:rFonts w:ascii="Symbol" w:hAnsi="Symbol" w:hint="default"/>
      </w:rPr>
    </w:lvl>
    <w:lvl w:ilvl="4" w:tplc="08090003" w:tentative="1">
      <w:start w:val="1"/>
      <w:numFmt w:val="bullet"/>
      <w:lvlText w:val="o"/>
      <w:lvlJc w:val="left"/>
      <w:pPr>
        <w:ind w:left="3292" w:hanging="360"/>
      </w:pPr>
      <w:rPr>
        <w:rFonts w:ascii="Courier New" w:hAnsi="Courier New" w:cs="Courier New" w:hint="default"/>
      </w:rPr>
    </w:lvl>
    <w:lvl w:ilvl="5" w:tplc="08090005" w:tentative="1">
      <w:start w:val="1"/>
      <w:numFmt w:val="bullet"/>
      <w:lvlText w:val=""/>
      <w:lvlJc w:val="left"/>
      <w:pPr>
        <w:ind w:left="4012" w:hanging="360"/>
      </w:pPr>
      <w:rPr>
        <w:rFonts w:ascii="Wingdings" w:hAnsi="Wingdings" w:hint="default"/>
      </w:rPr>
    </w:lvl>
    <w:lvl w:ilvl="6" w:tplc="08090001" w:tentative="1">
      <w:start w:val="1"/>
      <w:numFmt w:val="bullet"/>
      <w:lvlText w:val=""/>
      <w:lvlJc w:val="left"/>
      <w:pPr>
        <w:ind w:left="4732" w:hanging="360"/>
      </w:pPr>
      <w:rPr>
        <w:rFonts w:ascii="Symbol" w:hAnsi="Symbol" w:hint="default"/>
      </w:rPr>
    </w:lvl>
    <w:lvl w:ilvl="7" w:tplc="08090003" w:tentative="1">
      <w:start w:val="1"/>
      <w:numFmt w:val="bullet"/>
      <w:lvlText w:val="o"/>
      <w:lvlJc w:val="left"/>
      <w:pPr>
        <w:ind w:left="5452" w:hanging="360"/>
      </w:pPr>
      <w:rPr>
        <w:rFonts w:ascii="Courier New" w:hAnsi="Courier New" w:cs="Courier New" w:hint="default"/>
      </w:rPr>
    </w:lvl>
    <w:lvl w:ilvl="8" w:tplc="08090005" w:tentative="1">
      <w:start w:val="1"/>
      <w:numFmt w:val="bullet"/>
      <w:lvlText w:val=""/>
      <w:lvlJc w:val="left"/>
      <w:pPr>
        <w:ind w:left="6172" w:hanging="360"/>
      </w:pPr>
      <w:rPr>
        <w:rFonts w:ascii="Wingdings" w:hAnsi="Wingdings" w:hint="default"/>
      </w:rPr>
    </w:lvl>
  </w:abstractNum>
  <w:abstractNum w:abstractNumId="10" w15:restartNumberingAfterBreak="0">
    <w:nsid w:val="2A26244D"/>
    <w:multiLevelType w:val="hybridMultilevel"/>
    <w:tmpl w:val="9DFA09E8"/>
    <w:lvl w:ilvl="0" w:tplc="3626AC0A">
      <w:start w:val="1"/>
      <w:numFmt w:val="decimal"/>
      <w:lvlText w:val="%1."/>
      <w:lvlJc w:val="left"/>
      <w:pPr>
        <w:ind w:left="772" w:hanging="360"/>
      </w:pPr>
      <w:rPr>
        <w:rFonts w:hint="default"/>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11" w15:restartNumberingAfterBreak="0">
    <w:nsid w:val="2BD954A9"/>
    <w:multiLevelType w:val="hybridMultilevel"/>
    <w:tmpl w:val="4770F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B6E5F"/>
    <w:multiLevelType w:val="hybridMultilevel"/>
    <w:tmpl w:val="5534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05BC5"/>
    <w:multiLevelType w:val="hybridMultilevel"/>
    <w:tmpl w:val="618E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517FE1"/>
    <w:multiLevelType w:val="hybridMultilevel"/>
    <w:tmpl w:val="30080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A1EA0"/>
    <w:multiLevelType w:val="hybridMultilevel"/>
    <w:tmpl w:val="EAA44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5A60"/>
    <w:multiLevelType w:val="hybridMultilevel"/>
    <w:tmpl w:val="9DB6F9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45220B"/>
    <w:multiLevelType w:val="hybridMultilevel"/>
    <w:tmpl w:val="763EB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E727E8"/>
    <w:multiLevelType w:val="hybridMultilevel"/>
    <w:tmpl w:val="8AA2DBDA"/>
    <w:lvl w:ilvl="0" w:tplc="6232B4BE">
      <w:start w:val="1"/>
      <w:numFmt w:val="decimal"/>
      <w:lvlText w:val="%1."/>
      <w:lvlJc w:val="left"/>
      <w:pPr>
        <w:ind w:left="1039" w:hanging="360"/>
      </w:pPr>
      <w:rPr>
        <w:rFonts w:hint="default"/>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9" w15:restartNumberingAfterBreak="0">
    <w:nsid w:val="42027602"/>
    <w:multiLevelType w:val="hybridMultilevel"/>
    <w:tmpl w:val="0142A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6A5B28"/>
    <w:multiLevelType w:val="hybridMultilevel"/>
    <w:tmpl w:val="9D02C7D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4EBE1163"/>
    <w:multiLevelType w:val="hybridMultilevel"/>
    <w:tmpl w:val="42A62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C0A2E"/>
    <w:multiLevelType w:val="hybridMultilevel"/>
    <w:tmpl w:val="872C214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234BF"/>
    <w:multiLevelType w:val="hybridMultilevel"/>
    <w:tmpl w:val="82403D3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A66913"/>
    <w:multiLevelType w:val="hybridMultilevel"/>
    <w:tmpl w:val="2FA40446"/>
    <w:lvl w:ilvl="0" w:tplc="0809000F">
      <w:start w:val="1"/>
      <w:numFmt w:val="decimal"/>
      <w:lvlText w:val="%1."/>
      <w:lvlJc w:val="left"/>
      <w:pPr>
        <w:ind w:left="1132" w:hanging="360"/>
      </w:pPr>
    </w:lvl>
    <w:lvl w:ilvl="1" w:tplc="08090019" w:tentative="1">
      <w:start w:val="1"/>
      <w:numFmt w:val="lowerLetter"/>
      <w:lvlText w:val="%2."/>
      <w:lvlJc w:val="left"/>
      <w:pPr>
        <w:ind w:left="1852" w:hanging="360"/>
      </w:pPr>
    </w:lvl>
    <w:lvl w:ilvl="2" w:tplc="0809001B" w:tentative="1">
      <w:start w:val="1"/>
      <w:numFmt w:val="lowerRoman"/>
      <w:lvlText w:val="%3."/>
      <w:lvlJc w:val="right"/>
      <w:pPr>
        <w:ind w:left="2572" w:hanging="180"/>
      </w:pPr>
    </w:lvl>
    <w:lvl w:ilvl="3" w:tplc="0809000F" w:tentative="1">
      <w:start w:val="1"/>
      <w:numFmt w:val="decimal"/>
      <w:lvlText w:val="%4."/>
      <w:lvlJc w:val="left"/>
      <w:pPr>
        <w:ind w:left="3292" w:hanging="360"/>
      </w:pPr>
    </w:lvl>
    <w:lvl w:ilvl="4" w:tplc="08090019" w:tentative="1">
      <w:start w:val="1"/>
      <w:numFmt w:val="lowerLetter"/>
      <w:lvlText w:val="%5."/>
      <w:lvlJc w:val="left"/>
      <w:pPr>
        <w:ind w:left="4012" w:hanging="360"/>
      </w:pPr>
    </w:lvl>
    <w:lvl w:ilvl="5" w:tplc="0809001B" w:tentative="1">
      <w:start w:val="1"/>
      <w:numFmt w:val="lowerRoman"/>
      <w:lvlText w:val="%6."/>
      <w:lvlJc w:val="right"/>
      <w:pPr>
        <w:ind w:left="4732" w:hanging="180"/>
      </w:pPr>
    </w:lvl>
    <w:lvl w:ilvl="6" w:tplc="0809000F" w:tentative="1">
      <w:start w:val="1"/>
      <w:numFmt w:val="decimal"/>
      <w:lvlText w:val="%7."/>
      <w:lvlJc w:val="left"/>
      <w:pPr>
        <w:ind w:left="5452" w:hanging="360"/>
      </w:pPr>
    </w:lvl>
    <w:lvl w:ilvl="7" w:tplc="08090019" w:tentative="1">
      <w:start w:val="1"/>
      <w:numFmt w:val="lowerLetter"/>
      <w:lvlText w:val="%8."/>
      <w:lvlJc w:val="left"/>
      <w:pPr>
        <w:ind w:left="6172" w:hanging="360"/>
      </w:pPr>
    </w:lvl>
    <w:lvl w:ilvl="8" w:tplc="0809001B" w:tentative="1">
      <w:start w:val="1"/>
      <w:numFmt w:val="lowerRoman"/>
      <w:lvlText w:val="%9."/>
      <w:lvlJc w:val="right"/>
      <w:pPr>
        <w:ind w:left="6892" w:hanging="180"/>
      </w:pPr>
    </w:lvl>
  </w:abstractNum>
  <w:abstractNum w:abstractNumId="25" w15:restartNumberingAfterBreak="0">
    <w:nsid w:val="5A3C078A"/>
    <w:multiLevelType w:val="hybridMultilevel"/>
    <w:tmpl w:val="475E5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C43F9E"/>
    <w:multiLevelType w:val="hybridMultilevel"/>
    <w:tmpl w:val="A0F2E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D4543"/>
    <w:multiLevelType w:val="hybridMultilevel"/>
    <w:tmpl w:val="D80A8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64B4F"/>
    <w:multiLevelType w:val="hybridMultilevel"/>
    <w:tmpl w:val="F21CE4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BB0797"/>
    <w:multiLevelType w:val="hybridMultilevel"/>
    <w:tmpl w:val="C02AB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726EF9"/>
    <w:multiLevelType w:val="hybridMultilevel"/>
    <w:tmpl w:val="5998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4772B"/>
    <w:multiLevelType w:val="hybridMultilevel"/>
    <w:tmpl w:val="E1E0F6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3A0F79"/>
    <w:multiLevelType w:val="hybridMultilevel"/>
    <w:tmpl w:val="A84E4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255125"/>
    <w:multiLevelType w:val="hybridMultilevel"/>
    <w:tmpl w:val="97A4D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7A005E"/>
    <w:multiLevelType w:val="hybridMultilevel"/>
    <w:tmpl w:val="60CE2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483C64"/>
    <w:multiLevelType w:val="hybridMultilevel"/>
    <w:tmpl w:val="1262A3DE"/>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36" w15:restartNumberingAfterBreak="0">
    <w:nsid w:val="7E83304A"/>
    <w:multiLevelType w:val="hybridMultilevel"/>
    <w:tmpl w:val="F21CE4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4983925">
    <w:abstractNumId w:val="12"/>
  </w:num>
  <w:num w:numId="2" w16cid:durableId="1948391325">
    <w:abstractNumId w:val="0"/>
  </w:num>
  <w:num w:numId="3" w16cid:durableId="1363751510">
    <w:abstractNumId w:val="36"/>
  </w:num>
  <w:num w:numId="4" w16cid:durableId="2128740721">
    <w:abstractNumId w:val="9"/>
  </w:num>
  <w:num w:numId="5" w16cid:durableId="752045209">
    <w:abstractNumId w:val="28"/>
  </w:num>
  <w:num w:numId="6" w16cid:durableId="1781606563">
    <w:abstractNumId w:val="18"/>
  </w:num>
  <w:num w:numId="7" w16cid:durableId="1588152125">
    <w:abstractNumId w:val="30"/>
  </w:num>
  <w:num w:numId="8" w16cid:durableId="1489323032">
    <w:abstractNumId w:val="32"/>
  </w:num>
  <w:num w:numId="9" w16cid:durableId="408962905">
    <w:abstractNumId w:val="4"/>
  </w:num>
  <w:num w:numId="10" w16cid:durableId="1389840329">
    <w:abstractNumId w:val="5"/>
  </w:num>
  <w:num w:numId="11" w16cid:durableId="1724478555">
    <w:abstractNumId w:val="16"/>
  </w:num>
  <w:num w:numId="12" w16cid:durableId="709036667">
    <w:abstractNumId w:val="6"/>
  </w:num>
  <w:num w:numId="13" w16cid:durableId="892084927">
    <w:abstractNumId w:val="22"/>
  </w:num>
  <w:num w:numId="14" w16cid:durableId="1446537262">
    <w:abstractNumId w:val="23"/>
  </w:num>
  <w:num w:numId="15" w16cid:durableId="1865752388">
    <w:abstractNumId w:val="8"/>
  </w:num>
  <w:num w:numId="16" w16cid:durableId="413474164">
    <w:abstractNumId w:val="3"/>
  </w:num>
  <w:num w:numId="17" w16cid:durableId="1884711184">
    <w:abstractNumId w:val="35"/>
  </w:num>
  <w:num w:numId="18" w16cid:durableId="895966110">
    <w:abstractNumId w:val="7"/>
  </w:num>
  <w:num w:numId="19" w16cid:durableId="122819949">
    <w:abstractNumId w:val="20"/>
  </w:num>
  <w:num w:numId="20" w16cid:durableId="257493115">
    <w:abstractNumId w:val="1"/>
  </w:num>
  <w:num w:numId="21" w16cid:durableId="476806525">
    <w:abstractNumId w:val="24"/>
  </w:num>
  <w:num w:numId="22" w16cid:durableId="425535428">
    <w:abstractNumId w:val="10"/>
  </w:num>
  <w:num w:numId="23" w16cid:durableId="940916079">
    <w:abstractNumId w:val="33"/>
  </w:num>
  <w:num w:numId="24" w16cid:durableId="378019717">
    <w:abstractNumId w:val="29"/>
  </w:num>
  <w:num w:numId="25" w16cid:durableId="1673407747">
    <w:abstractNumId w:val="19"/>
  </w:num>
  <w:num w:numId="26" w16cid:durableId="725644906">
    <w:abstractNumId w:val="11"/>
  </w:num>
  <w:num w:numId="27" w16cid:durableId="1941529274">
    <w:abstractNumId w:val="26"/>
  </w:num>
  <w:num w:numId="28" w16cid:durableId="555354087">
    <w:abstractNumId w:val="27"/>
  </w:num>
  <w:num w:numId="29" w16cid:durableId="2095085159">
    <w:abstractNumId w:val="34"/>
  </w:num>
  <w:num w:numId="30" w16cid:durableId="1992320017">
    <w:abstractNumId w:val="13"/>
  </w:num>
  <w:num w:numId="31" w16cid:durableId="1246568950">
    <w:abstractNumId w:val="25"/>
  </w:num>
  <w:num w:numId="32" w16cid:durableId="1234000725">
    <w:abstractNumId w:val="14"/>
  </w:num>
  <w:num w:numId="33" w16cid:durableId="566034455">
    <w:abstractNumId w:val="21"/>
  </w:num>
  <w:num w:numId="34" w16cid:durableId="160514214">
    <w:abstractNumId w:val="31"/>
  </w:num>
  <w:num w:numId="35" w16cid:durableId="796266571">
    <w:abstractNumId w:val="17"/>
  </w:num>
  <w:num w:numId="36" w16cid:durableId="428351956">
    <w:abstractNumId w:val="15"/>
  </w:num>
  <w:num w:numId="37" w16cid:durableId="14614163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E3"/>
    <w:rsid w:val="00000F6C"/>
    <w:rsid w:val="0000106E"/>
    <w:rsid w:val="000026A9"/>
    <w:rsid w:val="00003E8B"/>
    <w:rsid w:val="000047E6"/>
    <w:rsid w:val="00005469"/>
    <w:rsid w:val="00007E25"/>
    <w:rsid w:val="0001026C"/>
    <w:rsid w:val="00011573"/>
    <w:rsid w:val="00012133"/>
    <w:rsid w:val="000144F1"/>
    <w:rsid w:val="00023BF5"/>
    <w:rsid w:val="000259B9"/>
    <w:rsid w:val="0002691A"/>
    <w:rsid w:val="00027B7B"/>
    <w:rsid w:val="00027D8E"/>
    <w:rsid w:val="00030FDE"/>
    <w:rsid w:val="000322F8"/>
    <w:rsid w:val="00035374"/>
    <w:rsid w:val="00035551"/>
    <w:rsid w:val="00035875"/>
    <w:rsid w:val="0003660A"/>
    <w:rsid w:val="00037491"/>
    <w:rsid w:val="0003764E"/>
    <w:rsid w:val="0003789C"/>
    <w:rsid w:val="00037F0A"/>
    <w:rsid w:val="00041319"/>
    <w:rsid w:val="00042ED6"/>
    <w:rsid w:val="00044D56"/>
    <w:rsid w:val="000460AC"/>
    <w:rsid w:val="00047495"/>
    <w:rsid w:val="00047EA3"/>
    <w:rsid w:val="00052994"/>
    <w:rsid w:val="000602B5"/>
    <w:rsid w:val="0006227B"/>
    <w:rsid w:val="000629EE"/>
    <w:rsid w:val="00062ED6"/>
    <w:rsid w:val="00073815"/>
    <w:rsid w:val="00075B40"/>
    <w:rsid w:val="000812D2"/>
    <w:rsid w:val="000868DB"/>
    <w:rsid w:val="0008730E"/>
    <w:rsid w:val="00096453"/>
    <w:rsid w:val="000A17B8"/>
    <w:rsid w:val="000A323B"/>
    <w:rsid w:val="000A404C"/>
    <w:rsid w:val="000A4A70"/>
    <w:rsid w:val="000A73FF"/>
    <w:rsid w:val="000A7DC6"/>
    <w:rsid w:val="000B1626"/>
    <w:rsid w:val="000B2337"/>
    <w:rsid w:val="000B3DC1"/>
    <w:rsid w:val="000C0117"/>
    <w:rsid w:val="000C36C6"/>
    <w:rsid w:val="000C3CB7"/>
    <w:rsid w:val="000C3CC3"/>
    <w:rsid w:val="000C55FA"/>
    <w:rsid w:val="000C5B64"/>
    <w:rsid w:val="000C7F0C"/>
    <w:rsid w:val="000D0402"/>
    <w:rsid w:val="000D2528"/>
    <w:rsid w:val="000D26F4"/>
    <w:rsid w:val="000D430D"/>
    <w:rsid w:val="000D4C59"/>
    <w:rsid w:val="000D4FCC"/>
    <w:rsid w:val="000D50D6"/>
    <w:rsid w:val="000D511C"/>
    <w:rsid w:val="000D5544"/>
    <w:rsid w:val="000D62E0"/>
    <w:rsid w:val="000E097F"/>
    <w:rsid w:val="000E36DB"/>
    <w:rsid w:val="000E3BE5"/>
    <w:rsid w:val="000E47B0"/>
    <w:rsid w:val="000E5A1E"/>
    <w:rsid w:val="000E622C"/>
    <w:rsid w:val="000F3350"/>
    <w:rsid w:val="00101551"/>
    <w:rsid w:val="0010434A"/>
    <w:rsid w:val="00105FE8"/>
    <w:rsid w:val="001071C5"/>
    <w:rsid w:val="001119C8"/>
    <w:rsid w:val="001122CB"/>
    <w:rsid w:val="00113F59"/>
    <w:rsid w:val="00114139"/>
    <w:rsid w:val="00114D84"/>
    <w:rsid w:val="001156AF"/>
    <w:rsid w:val="00115B9C"/>
    <w:rsid w:val="0011749E"/>
    <w:rsid w:val="00122604"/>
    <w:rsid w:val="00122D81"/>
    <w:rsid w:val="00123C11"/>
    <w:rsid w:val="001258A4"/>
    <w:rsid w:val="00127D12"/>
    <w:rsid w:val="001317E7"/>
    <w:rsid w:val="00132CE5"/>
    <w:rsid w:val="00133AE8"/>
    <w:rsid w:val="001346EE"/>
    <w:rsid w:val="00134D0F"/>
    <w:rsid w:val="00136BAD"/>
    <w:rsid w:val="001375B3"/>
    <w:rsid w:val="0014201C"/>
    <w:rsid w:val="00142A45"/>
    <w:rsid w:val="00143346"/>
    <w:rsid w:val="0014542A"/>
    <w:rsid w:val="00146D35"/>
    <w:rsid w:val="00147808"/>
    <w:rsid w:val="00150944"/>
    <w:rsid w:val="00152EF2"/>
    <w:rsid w:val="00152FAF"/>
    <w:rsid w:val="0015379B"/>
    <w:rsid w:val="00154290"/>
    <w:rsid w:val="0016056C"/>
    <w:rsid w:val="00161CA9"/>
    <w:rsid w:val="00162752"/>
    <w:rsid w:val="0016397C"/>
    <w:rsid w:val="00166FA5"/>
    <w:rsid w:val="00170A0C"/>
    <w:rsid w:val="001714FC"/>
    <w:rsid w:val="00171D04"/>
    <w:rsid w:val="00173897"/>
    <w:rsid w:val="00175866"/>
    <w:rsid w:val="001761D8"/>
    <w:rsid w:val="001769A8"/>
    <w:rsid w:val="001778CC"/>
    <w:rsid w:val="00180F7B"/>
    <w:rsid w:val="00181A1E"/>
    <w:rsid w:val="00181E8D"/>
    <w:rsid w:val="00182541"/>
    <w:rsid w:val="00182F34"/>
    <w:rsid w:val="001832E8"/>
    <w:rsid w:val="00183BDE"/>
    <w:rsid w:val="00193FF2"/>
    <w:rsid w:val="00194D6A"/>
    <w:rsid w:val="00197AC1"/>
    <w:rsid w:val="001A1CBB"/>
    <w:rsid w:val="001A2B7C"/>
    <w:rsid w:val="001A64B0"/>
    <w:rsid w:val="001B18ED"/>
    <w:rsid w:val="001B1E94"/>
    <w:rsid w:val="001B222E"/>
    <w:rsid w:val="001C4DA3"/>
    <w:rsid w:val="001C553C"/>
    <w:rsid w:val="001C5C27"/>
    <w:rsid w:val="001D1DFB"/>
    <w:rsid w:val="001D37EC"/>
    <w:rsid w:val="001D3FE6"/>
    <w:rsid w:val="001D44D5"/>
    <w:rsid w:val="001D5EE8"/>
    <w:rsid w:val="001D6A7E"/>
    <w:rsid w:val="001D70C8"/>
    <w:rsid w:val="001D735E"/>
    <w:rsid w:val="001D79B9"/>
    <w:rsid w:val="001E05CA"/>
    <w:rsid w:val="001E0DBD"/>
    <w:rsid w:val="001E2C52"/>
    <w:rsid w:val="001E57A4"/>
    <w:rsid w:val="001F0A8B"/>
    <w:rsid w:val="001F3CF0"/>
    <w:rsid w:val="001F65C9"/>
    <w:rsid w:val="001F65EC"/>
    <w:rsid w:val="0020189B"/>
    <w:rsid w:val="002040DE"/>
    <w:rsid w:val="0020630B"/>
    <w:rsid w:val="00207EE4"/>
    <w:rsid w:val="002105F2"/>
    <w:rsid w:val="00210A00"/>
    <w:rsid w:val="00210C7B"/>
    <w:rsid w:val="00210D97"/>
    <w:rsid w:val="00211964"/>
    <w:rsid w:val="002126C8"/>
    <w:rsid w:val="00217EA9"/>
    <w:rsid w:val="002204F4"/>
    <w:rsid w:val="00224088"/>
    <w:rsid w:val="0022589A"/>
    <w:rsid w:val="00231761"/>
    <w:rsid w:val="002317D3"/>
    <w:rsid w:val="00235B9E"/>
    <w:rsid w:val="00235E1B"/>
    <w:rsid w:val="00237427"/>
    <w:rsid w:val="00237528"/>
    <w:rsid w:val="00237890"/>
    <w:rsid w:val="00237F66"/>
    <w:rsid w:val="00241594"/>
    <w:rsid w:val="00243E16"/>
    <w:rsid w:val="0024599E"/>
    <w:rsid w:val="0024616C"/>
    <w:rsid w:val="00246F9C"/>
    <w:rsid w:val="0025347F"/>
    <w:rsid w:val="00253D54"/>
    <w:rsid w:val="00255F2F"/>
    <w:rsid w:val="00257F2D"/>
    <w:rsid w:val="00261465"/>
    <w:rsid w:val="00261641"/>
    <w:rsid w:val="00266666"/>
    <w:rsid w:val="00267FAC"/>
    <w:rsid w:val="002759DA"/>
    <w:rsid w:val="00276E17"/>
    <w:rsid w:val="0027712C"/>
    <w:rsid w:val="00277C65"/>
    <w:rsid w:val="0028090C"/>
    <w:rsid w:val="00283AB5"/>
    <w:rsid w:val="00284D2A"/>
    <w:rsid w:val="00285925"/>
    <w:rsid w:val="0028698F"/>
    <w:rsid w:val="0029231B"/>
    <w:rsid w:val="0029272D"/>
    <w:rsid w:val="002A130F"/>
    <w:rsid w:val="002A1D43"/>
    <w:rsid w:val="002A2389"/>
    <w:rsid w:val="002A27DC"/>
    <w:rsid w:val="002A2960"/>
    <w:rsid w:val="002A34D1"/>
    <w:rsid w:val="002A588C"/>
    <w:rsid w:val="002A5FA7"/>
    <w:rsid w:val="002A7CB6"/>
    <w:rsid w:val="002A7F3A"/>
    <w:rsid w:val="002B1D0F"/>
    <w:rsid w:val="002B305B"/>
    <w:rsid w:val="002B3346"/>
    <w:rsid w:val="002B593E"/>
    <w:rsid w:val="002C02E7"/>
    <w:rsid w:val="002C12B8"/>
    <w:rsid w:val="002C12C1"/>
    <w:rsid w:val="002C3981"/>
    <w:rsid w:val="002C46A4"/>
    <w:rsid w:val="002C5E82"/>
    <w:rsid w:val="002C7065"/>
    <w:rsid w:val="002C7A46"/>
    <w:rsid w:val="002D1444"/>
    <w:rsid w:val="002D3979"/>
    <w:rsid w:val="002D3AD6"/>
    <w:rsid w:val="002D59EF"/>
    <w:rsid w:val="002D6933"/>
    <w:rsid w:val="002E10A6"/>
    <w:rsid w:val="002E3AE4"/>
    <w:rsid w:val="002E3D77"/>
    <w:rsid w:val="002E42E3"/>
    <w:rsid w:val="002E5203"/>
    <w:rsid w:val="002E62B8"/>
    <w:rsid w:val="002E6778"/>
    <w:rsid w:val="002E7158"/>
    <w:rsid w:val="002F361D"/>
    <w:rsid w:val="002F59F6"/>
    <w:rsid w:val="002F600E"/>
    <w:rsid w:val="002F6EBE"/>
    <w:rsid w:val="003002D5"/>
    <w:rsid w:val="003015EC"/>
    <w:rsid w:val="003017D8"/>
    <w:rsid w:val="00302CC7"/>
    <w:rsid w:val="003049B7"/>
    <w:rsid w:val="003049E2"/>
    <w:rsid w:val="00305681"/>
    <w:rsid w:val="0030582A"/>
    <w:rsid w:val="00306556"/>
    <w:rsid w:val="0030736E"/>
    <w:rsid w:val="0031084A"/>
    <w:rsid w:val="0031533D"/>
    <w:rsid w:val="00315AE4"/>
    <w:rsid w:val="00316EA0"/>
    <w:rsid w:val="00317102"/>
    <w:rsid w:val="0032012F"/>
    <w:rsid w:val="003210DC"/>
    <w:rsid w:val="0032184D"/>
    <w:rsid w:val="00330D32"/>
    <w:rsid w:val="00332EE1"/>
    <w:rsid w:val="003351BA"/>
    <w:rsid w:val="0033584A"/>
    <w:rsid w:val="003361DB"/>
    <w:rsid w:val="00336248"/>
    <w:rsid w:val="0033660E"/>
    <w:rsid w:val="00343460"/>
    <w:rsid w:val="00343539"/>
    <w:rsid w:val="00345AA1"/>
    <w:rsid w:val="00345B5B"/>
    <w:rsid w:val="00346879"/>
    <w:rsid w:val="00351F8E"/>
    <w:rsid w:val="003531E9"/>
    <w:rsid w:val="00360562"/>
    <w:rsid w:val="00362A6C"/>
    <w:rsid w:val="003635DE"/>
    <w:rsid w:val="00364682"/>
    <w:rsid w:val="00364819"/>
    <w:rsid w:val="003650F9"/>
    <w:rsid w:val="00367C27"/>
    <w:rsid w:val="00377652"/>
    <w:rsid w:val="0038031F"/>
    <w:rsid w:val="003807BF"/>
    <w:rsid w:val="0038163B"/>
    <w:rsid w:val="0038182A"/>
    <w:rsid w:val="00382C19"/>
    <w:rsid w:val="0038579F"/>
    <w:rsid w:val="00395977"/>
    <w:rsid w:val="00397196"/>
    <w:rsid w:val="00397F0D"/>
    <w:rsid w:val="003A1194"/>
    <w:rsid w:val="003A11D6"/>
    <w:rsid w:val="003A2AA4"/>
    <w:rsid w:val="003A3F24"/>
    <w:rsid w:val="003A4714"/>
    <w:rsid w:val="003B0127"/>
    <w:rsid w:val="003B12C0"/>
    <w:rsid w:val="003B3B41"/>
    <w:rsid w:val="003B622D"/>
    <w:rsid w:val="003B6744"/>
    <w:rsid w:val="003B761F"/>
    <w:rsid w:val="003C1C5C"/>
    <w:rsid w:val="003C3616"/>
    <w:rsid w:val="003C3C0C"/>
    <w:rsid w:val="003C556D"/>
    <w:rsid w:val="003C5A5C"/>
    <w:rsid w:val="003D0B84"/>
    <w:rsid w:val="003E2A13"/>
    <w:rsid w:val="003E2E19"/>
    <w:rsid w:val="003E5B27"/>
    <w:rsid w:val="003E5B91"/>
    <w:rsid w:val="003F23B3"/>
    <w:rsid w:val="003F40A6"/>
    <w:rsid w:val="003F5774"/>
    <w:rsid w:val="003F585A"/>
    <w:rsid w:val="00400A46"/>
    <w:rsid w:val="00401306"/>
    <w:rsid w:val="00401E5A"/>
    <w:rsid w:val="00402AE1"/>
    <w:rsid w:val="00403576"/>
    <w:rsid w:val="00406F5B"/>
    <w:rsid w:val="004071FD"/>
    <w:rsid w:val="00407858"/>
    <w:rsid w:val="00410A83"/>
    <w:rsid w:val="00410C9F"/>
    <w:rsid w:val="00410DC5"/>
    <w:rsid w:val="004128D7"/>
    <w:rsid w:val="00415BFD"/>
    <w:rsid w:val="00416A05"/>
    <w:rsid w:val="0042019B"/>
    <w:rsid w:val="00424276"/>
    <w:rsid w:val="004309E7"/>
    <w:rsid w:val="00432E11"/>
    <w:rsid w:val="00435AE6"/>
    <w:rsid w:val="00437A11"/>
    <w:rsid w:val="0044156C"/>
    <w:rsid w:val="00444392"/>
    <w:rsid w:val="00445E1E"/>
    <w:rsid w:val="00447669"/>
    <w:rsid w:val="00452189"/>
    <w:rsid w:val="00454B08"/>
    <w:rsid w:val="004558C8"/>
    <w:rsid w:val="004572C0"/>
    <w:rsid w:val="00462B05"/>
    <w:rsid w:val="0046327E"/>
    <w:rsid w:val="00464D62"/>
    <w:rsid w:val="0046737F"/>
    <w:rsid w:val="00467652"/>
    <w:rsid w:val="00471C47"/>
    <w:rsid w:val="0047386D"/>
    <w:rsid w:val="00475532"/>
    <w:rsid w:val="00475FA0"/>
    <w:rsid w:val="00480285"/>
    <w:rsid w:val="00483402"/>
    <w:rsid w:val="0048398F"/>
    <w:rsid w:val="00483E4B"/>
    <w:rsid w:val="0048542D"/>
    <w:rsid w:val="004904BF"/>
    <w:rsid w:val="0049258D"/>
    <w:rsid w:val="0049276E"/>
    <w:rsid w:val="00492996"/>
    <w:rsid w:val="00495EA1"/>
    <w:rsid w:val="00496DAF"/>
    <w:rsid w:val="004A1149"/>
    <w:rsid w:val="004A19C7"/>
    <w:rsid w:val="004A1EF9"/>
    <w:rsid w:val="004B3F47"/>
    <w:rsid w:val="004C070A"/>
    <w:rsid w:val="004C5AD2"/>
    <w:rsid w:val="004D011B"/>
    <w:rsid w:val="004D23AB"/>
    <w:rsid w:val="004E192D"/>
    <w:rsid w:val="004E4013"/>
    <w:rsid w:val="004E454A"/>
    <w:rsid w:val="004E6DA6"/>
    <w:rsid w:val="004F26A1"/>
    <w:rsid w:val="004F3645"/>
    <w:rsid w:val="004F3869"/>
    <w:rsid w:val="004F3BD0"/>
    <w:rsid w:val="004F4126"/>
    <w:rsid w:val="004F7033"/>
    <w:rsid w:val="004F7D00"/>
    <w:rsid w:val="004F7EA7"/>
    <w:rsid w:val="00504AFD"/>
    <w:rsid w:val="00510453"/>
    <w:rsid w:val="00511A7E"/>
    <w:rsid w:val="00513FC5"/>
    <w:rsid w:val="0051600C"/>
    <w:rsid w:val="00522009"/>
    <w:rsid w:val="005225AA"/>
    <w:rsid w:val="00522C18"/>
    <w:rsid w:val="00522D32"/>
    <w:rsid w:val="005245A5"/>
    <w:rsid w:val="005246D0"/>
    <w:rsid w:val="005328AB"/>
    <w:rsid w:val="00532A70"/>
    <w:rsid w:val="00534B45"/>
    <w:rsid w:val="00537E26"/>
    <w:rsid w:val="00541367"/>
    <w:rsid w:val="0054138C"/>
    <w:rsid w:val="00545304"/>
    <w:rsid w:val="00551932"/>
    <w:rsid w:val="005527EC"/>
    <w:rsid w:val="005535E6"/>
    <w:rsid w:val="0055501A"/>
    <w:rsid w:val="00555338"/>
    <w:rsid w:val="005553A6"/>
    <w:rsid w:val="00555B9B"/>
    <w:rsid w:val="00561008"/>
    <w:rsid w:val="00566477"/>
    <w:rsid w:val="00566955"/>
    <w:rsid w:val="00566DB7"/>
    <w:rsid w:val="0057149B"/>
    <w:rsid w:val="0057210C"/>
    <w:rsid w:val="005729C1"/>
    <w:rsid w:val="00577B12"/>
    <w:rsid w:val="00581216"/>
    <w:rsid w:val="00585764"/>
    <w:rsid w:val="00585C74"/>
    <w:rsid w:val="0058772B"/>
    <w:rsid w:val="00587EEF"/>
    <w:rsid w:val="00590DCB"/>
    <w:rsid w:val="00594D08"/>
    <w:rsid w:val="00595966"/>
    <w:rsid w:val="0059657E"/>
    <w:rsid w:val="005A2D37"/>
    <w:rsid w:val="005A4F5E"/>
    <w:rsid w:val="005A6675"/>
    <w:rsid w:val="005A6AE2"/>
    <w:rsid w:val="005B2896"/>
    <w:rsid w:val="005B3C59"/>
    <w:rsid w:val="005B5FC3"/>
    <w:rsid w:val="005B7130"/>
    <w:rsid w:val="005B7B59"/>
    <w:rsid w:val="005C0595"/>
    <w:rsid w:val="005C0DC3"/>
    <w:rsid w:val="005C324B"/>
    <w:rsid w:val="005C7C3D"/>
    <w:rsid w:val="005D19C9"/>
    <w:rsid w:val="005D2029"/>
    <w:rsid w:val="005D37EB"/>
    <w:rsid w:val="005D5929"/>
    <w:rsid w:val="005D5BA6"/>
    <w:rsid w:val="005E06F6"/>
    <w:rsid w:val="005E1225"/>
    <w:rsid w:val="005E4B40"/>
    <w:rsid w:val="005F145F"/>
    <w:rsid w:val="005F1480"/>
    <w:rsid w:val="005F221D"/>
    <w:rsid w:val="005F22A0"/>
    <w:rsid w:val="005F249B"/>
    <w:rsid w:val="005F3D9F"/>
    <w:rsid w:val="00600F8D"/>
    <w:rsid w:val="00604F01"/>
    <w:rsid w:val="00605530"/>
    <w:rsid w:val="006056B7"/>
    <w:rsid w:val="00613ECC"/>
    <w:rsid w:val="00614122"/>
    <w:rsid w:val="006164DF"/>
    <w:rsid w:val="00623613"/>
    <w:rsid w:val="00624F7B"/>
    <w:rsid w:val="00626F0C"/>
    <w:rsid w:val="006270EA"/>
    <w:rsid w:val="00630E5C"/>
    <w:rsid w:val="00632E62"/>
    <w:rsid w:val="00632EC5"/>
    <w:rsid w:val="006349A8"/>
    <w:rsid w:val="006351A0"/>
    <w:rsid w:val="00635DB7"/>
    <w:rsid w:val="00636A55"/>
    <w:rsid w:val="00641596"/>
    <w:rsid w:val="00643608"/>
    <w:rsid w:val="006439D6"/>
    <w:rsid w:val="00643D96"/>
    <w:rsid w:val="00647D78"/>
    <w:rsid w:val="00647F27"/>
    <w:rsid w:val="006518AB"/>
    <w:rsid w:val="006520A7"/>
    <w:rsid w:val="006536AE"/>
    <w:rsid w:val="00656221"/>
    <w:rsid w:val="00662895"/>
    <w:rsid w:val="0066366A"/>
    <w:rsid w:val="00665771"/>
    <w:rsid w:val="00666B1B"/>
    <w:rsid w:val="00667400"/>
    <w:rsid w:val="00670116"/>
    <w:rsid w:val="00670227"/>
    <w:rsid w:val="00676551"/>
    <w:rsid w:val="006855F7"/>
    <w:rsid w:val="00686793"/>
    <w:rsid w:val="00687BD7"/>
    <w:rsid w:val="00690104"/>
    <w:rsid w:val="0069080C"/>
    <w:rsid w:val="00692692"/>
    <w:rsid w:val="0069647B"/>
    <w:rsid w:val="00696EB2"/>
    <w:rsid w:val="006A174C"/>
    <w:rsid w:val="006A209D"/>
    <w:rsid w:val="006A56ED"/>
    <w:rsid w:val="006A5BFF"/>
    <w:rsid w:val="006A5F5D"/>
    <w:rsid w:val="006A5FEE"/>
    <w:rsid w:val="006A658A"/>
    <w:rsid w:val="006A7D34"/>
    <w:rsid w:val="006B11B9"/>
    <w:rsid w:val="006B540E"/>
    <w:rsid w:val="006B64D3"/>
    <w:rsid w:val="006B6D5C"/>
    <w:rsid w:val="006C0C4F"/>
    <w:rsid w:val="006C2A69"/>
    <w:rsid w:val="006C31E1"/>
    <w:rsid w:val="006C4A76"/>
    <w:rsid w:val="006D14C6"/>
    <w:rsid w:val="006D25E2"/>
    <w:rsid w:val="006D4B04"/>
    <w:rsid w:val="006D61D2"/>
    <w:rsid w:val="006D6A9B"/>
    <w:rsid w:val="006E1F73"/>
    <w:rsid w:val="006E475C"/>
    <w:rsid w:val="006E6445"/>
    <w:rsid w:val="006E6C3E"/>
    <w:rsid w:val="006F1021"/>
    <w:rsid w:val="006F5728"/>
    <w:rsid w:val="006F5D1A"/>
    <w:rsid w:val="006F7F0B"/>
    <w:rsid w:val="00704A3D"/>
    <w:rsid w:val="007051C6"/>
    <w:rsid w:val="007128B9"/>
    <w:rsid w:val="00721590"/>
    <w:rsid w:val="00722640"/>
    <w:rsid w:val="00730CA4"/>
    <w:rsid w:val="00731D51"/>
    <w:rsid w:val="007323C9"/>
    <w:rsid w:val="00734C47"/>
    <w:rsid w:val="007400E3"/>
    <w:rsid w:val="007420A4"/>
    <w:rsid w:val="00742643"/>
    <w:rsid w:val="00745341"/>
    <w:rsid w:val="00746BCD"/>
    <w:rsid w:val="00746F9D"/>
    <w:rsid w:val="0074749F"/>
    <w:rsid w:val="00747652"/>
    <w:rsid w:val="00747EB2"/>
    <w:rsid w:val="007511A3"/>
    <w:rsid w:val="00751814"/>
    <w:rsid w:val="007531DC"/>
    <w:rsid w:val="00755323"/>
    <w:rsid w:val="00757266"/>
    <w:rsid w:val="00765CE4"/>
    <w:rsid w:val="00767C98"/>
    <w:rsid w:val="007729F1"/>
    <w:rsid w:val="007740A0"/>
    <w:rsid w:val="00774B2F"/>
    <w:rsid w:val="007752FC"/>
    <w:rsid w:val="007755C1"/>
    <w:rsid w:val="007801C4"/>
    <w:rsid w:val="00781881"/>
    <w:rsid w:val="00783D2F"/>
    <w:rsid w:val="00784F20"/>
    <w:rsid w:val="007859B1"/>
    <w:rsid w:val="007863BD"/>
    <w:rsid w:val="007875AD"/>
    <w:rsid w:val="007902E6"/>
    <w:rsid w:val="007906A7"/>
    <w:rsid w:val="00792516"/>
    <w:rsid w:val="00795527"/>
    <w:rsid w:val="007963EA"/>
    <w:rsid w:val="00797062"/>
    <w:rsid w:val="007A1AFB"/>
    <w:rsid w:val="007A2DD8"/>
    <w:rsid w:val="007A40E0"/>
    <w:rsid w:val="007A4262"/>
    <w:rsid w:val="007A7E5F"/>
    <w:rsid w:val="007B475B"/>
    <w:rsid w:val="007C148F"/>
    <w:rsid w:val="007C3076"/>
    <w:rsid w:val="007C33FC"/>
    <w:rsid w:val="007C569C"/>
    <w:rsid w:val="007D1758"/>
    <w:rsid w:val="007D20AB"/>
    <w:rsid w:val="007D31F9"/>
    <w:rsid w:val="007D44CB"/>
    <w:rsid w:val="007D5534"/>
    <w:rsid w:val="007D5B62"/>
    <w:rsid w:val="007D5F54"/>
    <w:rsid w:val="007D6583"/>
    <w:rsid w:val="007D76D2"/>
    <w:rsid w:val="007E06C6"/>
    <w:rsid w:val="007E0818"/>
    <w:rsid w:val="007E0E1A"/>
    <w:rsid w:val="007E1C7C"/>
    <w:rsid w:val="007E6B9A"/>
    <w:rsid w:val="007E6F85"/>
    <w:rsid w:val="007F29D5"/>
    <w:rsid w:val="007F3133"/>
    <w:rsid w:val="007F36F4"/>
    <w:rsid w:val="007F3999"/>
    <w:rsid w:val="007F429F"/>
    <w:rsid w:val="007F4F42"/>
    <w:rsid w:val="007F65E3"/>
    <w:rsid w:val="007F696B"/>
    <w:rsid w:val="0080040D"/>
    <w:rsid w:val="00800ACD"/>
    <w:rsid w:val="00810A09"/>
    <w:rsid w:val="00814EE7"/>
    <w:rsid w:val="00817AD1"/>
    <w:rsid w:val="008212E7"/>
    <w:rsid w:val="00822034"/>
    <w:rsid w:val="00822BF4"/>
    <w:rsid w:val="00823012"/>
    <w:rsid w:val="00825EC0"/>
    <w:rsid w:val="00826881"/>
    <w:rsid w:val="0082727B"/>
    <w:rsid w:val="0083009C"/>
    <w:rsid w:val="008320F2"/>
    <w:rsid w:val="00836542"/>
    <w:rsid w:val="00841364"/>
    <w:rsid w:val="0084202C"/>
    <w:rsid w:val="008432A9"/>
    <w:rsid w:val="0084364E"/>
    <w:rsid w:val="00845745"/>
    <w:rsid w:val="00855AC3"/>
    <w:rsid w:val="0085696D"/>
    <w:rsid w:val="008579A4"/>
    <w:rsid w:val="008603EA"/>
    <w:rsid w:val="00861DEF"/>
    <w:rsid w:val="008636BE"/>
    <w:rsid w:val="00866130"/>
    <w:rsid w:val="0086681C"/>
    <w:rsid w:val="00870A33"/>
    <w:rsid w:val="00870BBE"/>
    <w:rsid w:val="00871ECE"/>
    <w:rsid w:val="00876623"/>
    <w:rsid w:val="00876D23"/>
    <w:rsid w:val="0088337A"/>
    <w:rsid w:val="008836E6"/>
    <w:rsid w:val="008842E7"/>
    <w:rsid w:val="00884ADC"/>
    <w:rsid w:val="00891344"/>
    <w:rsid w:val="008940D5"/>
    <w:rsid w:val="0089612B"/>
    <w:rsid w:val="008A15B0"/>
    <w:rsid w:val="008A1FA6"/>
    <w:rsid w:val="008A2610"/>
    <w:rsid w:val="008B2CF3"/>
    <w:rsid w:val="008B2D4D"/>
    <w:rsid w:val="008B36D1"/>
    <w:rsid w:val="008B3B14"/>
    <w:rsid w:val="008B3BA0"/>
    <w:rsid w:val="008B515E"/>
    <w:rsid w:val="008B74DF"/>
    <w:rsid w:val="008C040E"/>
    <w:rsid w:val="008C08E2"/>
    <w:rsid w:val="008C0C56"/>
    <w:rsid w:val="008C13AE"/>
    <w:rsid w:val="008C324D"/>
    <w:rsid w:val="008C378A"/>
    <w:rsid w:val="008C68F9"/>
    <w:rsid w:val="008C7174"/>
    <w:rsid w:val="008D023F"/>
    <w:rsid w:val="008D0DE8"/>
    <w:rsid w:val="008D2454"/>
    <w:rsid w:val="008D2BF6"/>
    <w:rsid w:val="008D609E"/>
    <w:rsid w:val="008D66C8"/>
    <w:rsid w:val="008E0658"/>
    <w:rsid w:val="008E2B73"/>
    <w:rsid w:val="008E49E5"/>
    <w:rsid w:val="008E4B14"/>
    <w:rsid w:val="008F0082"/>
    <w:rsid w:val="008F0FE5"/>
    <w:rsid w:val="008F126C"/>
    <w:rsid w:val="008F1CA4"/>
    <w:rsid w:val="008F580D"/>
    <w:rsid w:val="008F5C39"/>
    <w:rsid w:val="0090119A"/>
    <w:rsid w:val="00901E78"/>
    <w:rsid w:val="009038A5"/>
    <w:rsid w:val="009070D8"/>
    <w:rsid w:val="00911F6C"/>
    <w:rsid w:val="00913FCB"/>
    <w:rsid w:val="0091452B"/>
    <w:rsid w:val="00914B1F"/>
    <w:rsid w:val="00914C90"/>
    <w:rsid w:val="009167F6"/>
    <w:rsid w:val="00916840"/>
    <w:rsid w:val="00916F7C"/>
    <w:rsid w:val="00920FDE"/>
    <w:rsid w:val="00923D39"/>
    <w:rsid w:val="00930FE3"/>
    <w:rsid w:val="00932A4B"/>
    <w:rsid w:val="0093347E"/>
    <w:rsid w:val="009355E0"/>
    <w:rsid w:val="009373EA"/>
    <w:rsid w:val="00940EE6"/>
    <w:rsid w:val="00942420"/>
    <w:rsid w:val="0094439F"/>
    <w:rsid w:val="009463D4"/>
    <w:rsid w:val="009515BD"/>
    <w:rsid w:val="0095579C"/>
    <w:rsid w:val="00957AD8"/>
    <w:rsid w:val="00963452"/>
    <w:rsid w:val="009648D5"/>
    <w:rsid w:val="00965FE7"/>
    <w:rsid w:val="009715E0"/>
    <w:rsid w:val="009733FE"/>
    <w:rsid w:val="0097568D"/>
    <w:rsid w:val="009801AF"/>
    <w:rsid w:val="00981EED"/>
    <w:rsid w:val="00982295"/>
    <w:rsid w:val="00982CA6"/>
    <w:rsid w:val="00983A89"/>
    <w:rsid w:val="00984874"/>
    <w:rsid w:val="00984D9C"/>
    <w:rsid w:val="00984E97"/>
    <w:rsid w:val="00985026"/>
    <w:rsid w:val="00985B44"/>
    <w:rsid w:val="00986D29"/>
    <w:rsid w:val="009902F3"/>
    <w:rsid w:val="009927B0"/>
    <w:rsid w:val="00992831"/>
    <w:rsid w:val="00994FBD"/>
    <w:rsid w:val="00997906"/>
    <w:rsid w:val="009A242A"/>
    <w:rsid w:val="009A49DD"/>
    <w:rsid w:val="009A6E3C"/>
    <w:rsid w:val="009A74D7"/>
    <w:rsid w:val="009B019A"/>
    <w:rsid w:val="009B46C0"/>
    <w:rsid w:val="009B4E91"/>
    <w:rsid w:val="009B77AE"/>
    <w:rsid w:val="009C13E9"/>
    <w:rsid w:val="009C50C8"/>
    <w:rsid w:val="009C5C56"/>
    <w:rsid w:val="009C71A4"/>
    <w:rsid w:val="009D0577"/>
    <w:rsid w:val="009D05E9"/>
    <w:rsid w:val="009D2B59"/>
    <w:rsid w:val="009D564D"/>
    <w:rsid w:val="009D6647"/>
    <w:rsid w:val="009E09AD"/>
    <w:rsid w:val="009E1390"/>
    <w:rsid w:val="009E13BE"/>
    <w:rsid w:val="009E2C6E"/>
    <w:rsid w:val="009F097F"/>
    <w:rsid w:val="009F2EB8"/>
    <w:rsid w:val="009F619D"/>
    <w:rsid w:val="009F7E49"/>
    <w:rsid w:val="00A00F35"/>
    <w:rsid w:val="00A05349"/>
    <w:rsid w:val="00A06720"/>
    <w:rsid w:val="00A13972"/>
    <w:rsid w:val="00A208B7"/>
    <w:rsid w:val="00A23012"/>
    <w:rsid w:val="00A234BD"/>
    <w:rsid w:val="00A2407B"/>
    <w:rsid w:val="00A26B13"/>
    <w:rsid w:val="00A27067"/>
    <w:rsid w:val="00A308A0"/>
    <w:rsid w:val="00A31F11"/>
    <w:rsid w:val="00A31F82"/>
    <w:rsid w:val="00A3240E"/>
    <w:rsid w:val="00A32C2F"/>
    <w:rsid w:val="00A34F56"/>
    <w:rsid w:val="00A351CB"/>
    <w:rsid w:val="00A35AAD"/>
    <w:rsid w:val="00A362AA"/>
    <w:rsid w:val="00A37A07"/>
    <w:rsid w:val="00A41AC1"/>
    <w:rsid w:val="00A4269A"/>
    <w:rsid w:val="00A47580"/>
    <w:rsid w:val="00A52108"/>
    <w:rsid w:val="00A53268"/>
    <w:rsid w:val="00A54A6C"/>
    <w:rsid w:val="00A55715"/>
    <w:rsid w:val="00A5658B"/>
    <w:rsid w:val="00A6002E"/>
    <w:rsid w:val="00A60943"/>
    <w:rsid w:val="00A618CE"/>
    <w:rsid w:val="00A61A72"/>
    <w:rsid w:val="00A625BB"/>
    <w:rsid w:val="00A6269F"/>
    <w:rsid w:val="00A629BE"/>
    <w:rsid w:val="00A62DBE"/>
    <w:rsid w:val="00A72738"/>
    <w:rsid w:val="00A768E1"/>
    <w:rsid w:val="00A80ABB"/>
    <w:rsid w:val="00A8263D"/>
    <w:rsid w:val="00A82E3D"/>
    <w:rsid w:val="00A82E87"/>
    <w:rsid w:val="00A838A4"/>
    <w:rsid w:val="00A83CF0"/>
    <w:rsid w:val="00A85211"/>
    <w:rsid w:val="00A86C36"/>
    <w:rsid w:val="00A90760"/>
    <w:rsid w:val="00A9206A"/>
    <w:rsid w:val="00A924CC"/>
    <w:rsid w:val="00A927E6"/>
    <w:rsid w:val="00A94151"/>
    <w:rsid w:val="00A967B7"/>
    <w:rsid w:val="00AA01AD"/>
    <w:rsid w:val="00AA1050"/>
    <w:rsid w:val="00AA1785"/>
    <w:rsid w:val="00AA4F6F"/>
    <w:rsid w:val="00AA60E2"/>
    <w:rsid w:val="00AA6F64"/>
    <w:rsid w:val="00AA7720"/>
    <w:rsid w:val="00AB4466"/>
    <w:rsid w:val="00AB4C19"/>
    <w:rsid w:val="00AB6126"/>
    <w:rsid w:val="00AB72A6"/>
    <w:rsid w:val="00AB7399"/>
    <w:rsid w:val="00AC0018"/>
    <w:rsid w:val="00AC08D6"/>
    <w:rsid w:val="00AC5DA0"/>
    <w:rsid w:val="00AC5E38"/>
    <w:rsid w:val="00AC6FA5"/>
    <w:rsid w:val="00AC7861"/>
    <w:rsid w:val="00AC7E63"/>
    <w:rsid w:val="00AD430B"/>
    <w:rsid w:val="00AE0C83"/>
    <w:rsid w:val="00AE0CF6"/>
    <w:rsid w:val="00AE4CF2"/>
    <w:rsid w:val="00AE70BB"/>
    <w:rsid w:val="00AE7890"/>
    <w:rsid w:val="00AE791D"/>
    <w:rsid w:val="00AF3C07"/>
    <w:rsid w:val="00B0014A"/>
    <w:rsid w:val="00B0081D"/>
    <w:rsid w:val="00B02C59"/>
    <w:rsid w:val="00B030CF"/>
    <w:rsid w:val="00B11232"/>
    <w:rsid w:val="00B17561"/>
    <w:rsid w:val="00B17DC4"/>
    <w:rsid w:val="00B305CA"/>
    <w:rsid w:val="00B32AF3"/>
    <w:rsid w:val="00B353C6"/>
    <w:rsid w:val="00B35F18"/>
    <w:rsid w:val="00B377D8"/>
    <w:rsid w:val="00B424C3"/>
    <w:rsid w:val="00B43582"/>
    <w:rsid w:val="00B45454"/>
    <w:rsid w:val="00B455DE"/>
    <w:rsid w:val="00B45B65"/>
    <w:rsid w:val="00B4681F"/>
    <w:rsid w:val="00B4682A"/>
    <w:rsid w:val="00B46D8C"/>
    <w:rsid w:val="00B47E2D"/>
    <w:rsid w:val="00B52FA4"/>
    <w:rsid w:val="00B552C8"/>
    <w:rsid w:val="00B5595F"/>
    <w:rsid w:val="00B562BC"/>
    <w:rsid w:val="00B613AD"/>
    <w:rsid w:val="00B6148F"/>
    <w:rsid w:val="00B62EB7"/>
    <w:rsid w:val="00B64815"/>
    <w:rsid w:val="00B6694D"/>
    <w:rsid w:val="00B670CA"/>
    <w:rsid w:val="00B71844"/>
    <w:rsid w:val="00B72945"/>
    <w:rsid w:val="00B75B69"/>
    <w:rsid w:val="00B76AB1"/>
    <w:rsid w:val="00B77919"/>
    <w:rsid w:val="00B80AEB"/>
    <w:rsid w:val="00B81455"/>
    <w:rsid w:val="00B817F8"/>
    <w:rsid w:val="00B82226"/>
    <w:rsid w:val="00B82470"/>
    <w:rsid w:val="00B859EA"/>
    <w:rsid w:val="00B8654C"/>
    <w:rsid w:val="00B867B0"/>
    <w:rsid w:val="00B92FCB"/>
    <w:rsid w:val="00B95DC9"/>
    <w:rsid w:val="00B97516"/>
    <w:rsid w:val="00B97994"/>
    <w:rsid w:val="00BA2D9F"/>
    <w:rsid w:val="00BA32B5"/>
    <w:rsid w:val="00BA4AAF"/>
    <w:rsid w:val="00BA683A"/>
    <w:rsid w:val="00BB137E"/>
    <w:rsid w:val="00BB1D13"/>
    <w:rsid w:val="00BB338C"/>
    <w:rsid w:val="00BB470C"/>
    <w:rsid w:val="00BB484B"/>
    <w:rsid w:val="00BB6759"/>
    <w:rsid w:val="00BC5D17"/>
    <w:rsid w:val="00BC695B"/>
    <w:rsid w:val="00BC72F4"/>
    <w:rsid w:val="00BD2AFC"/>
    <w:rsid w:val="00BD4F5C"/>
    <w:rsid w:val="00BD7FAF"/>
    <w:rsid w:val="00BE138D"/>
    <w:rsid w:val="00BE1E13"/>
    <w:rsid w:val="00BE2457"/>
    <w:rsid w:val="00BE2F74"/>
    <w:rsid w:val="00BE78EF"/>
    <w:rsid w:val="00BF1571"/>
    <w:rsid w:val="00BF3CFF"/>
    <w:rsid w:val="00BF65E6"/>
    <w:rsid w:val="00C005A7"/>
    <w:rsid w:val="00C02C2D"/>
    <w:rsid w:val="00C03E63"/>
    <w:rsid w:val="00C06C17"/>
    <w:rsid w:val="00C0746F"/>
    <w:rsid w:val="00C13C12"/>
    <w:rsid w:val="00C166F1"/>
    <w:rsid w:val="00C224DF"/>
    <w:rsid w:val="00C23A9E"/>
    <w:rsid w:val="00C24C41"/>
    <w:rsid w:val="00C26FEC"/>
    <w:rsid w:val="00C27875"/>
    <w:rsid w:val="00C33B93"/>
    <w:rsid w:val="00C3442C"/>
    <w:rsid w:val="00C34E21"/>
    <w:rsid w:val="00C36DAF"/>
    <w:rsid w:val="00C36EE4"/>
    <w:rsid w:val="00C37D15"/>
    <w:rsid w:val="00C42D5F"/>
    <w:rsid w:val="00C44F5E"/>
    <w:rsid w:val="00C46C35"/>
    <w:rsid w:val="00C4732F"/>
    <w:rsid w:val="00C47E7E"/>
    <w:rsid w:val="00C52002"/>
    <w:rsid w:val="00C54016"/>
    <w:rsid w:val="00C56581"/>
    <w:rsid w:val="00C62D89"/>
    <w:rsid w:val="00C63CD3"/>
    <w:rsid w:val="00C64F67"/>
    <w:rsid w:val="00C67276"/>
    <w:rsid w:val="00C7149E"/>
    <w:rsid w:val="00C730A0"/>
    <w:rsid w:val="00C7538A"/>
    <w:rsid w:val="00C77CD6"/>
    <w:rsid w:val="00C77F44"/>
    <w:rsid w:val="00C81BAC"/>
    <w:rsid w:val="00C82AD0"/>
    <w:rsid w:val="00C831AE"/>
    <w:rsid w:val="00C83E78"/>
    <w:rsid w:val="00C86B59"/>
    <w:rsid w:val="00C87FF3"/>
    <w:rsid w:val="00C92117"/>
    <w:rsid w:val="00C92365"/>
    <w:rsid w:val="00C93DCE"/>
    <w:rsid w:val="00C95E67"/>
    <w:rsid w:val="00CA02F5"/>
    <w:rsid w:val="00CA1333"/>
    <w:rsid w:val="00CA1422"/>
    <w:rsid w:val="00CA21A5"/>
    <w:rsid w:val="00CA3E1A"/>
    <w:rsid w:val="00CA41D1"/>
    <w:rsid w:val="00CA558B"/>
    <w:rsid w:val="00CB474D"/>
    <w:rsid w:val="00CC71E8"/>
    <w:rsid w:val="00CC740F"/>
    <w:rsid w:val="00CD245D"/>
    <w:rsid w:val="00CD600A"/>
    <w:rsid w:val="00CD6024"/>
    <w:rsid w:val="00CE39EC"/>
    <w:rsid w:val="00CE49C6"/>
    <w:rsid w:val="00CF2BF1"/>
    <w:rsid w:val="00CF31AF"/>
    <w:rsid w:val="00CF3C4C"/>
    <w:rsid w:val="00CF5508"/>
    <w:rsid w:val="00CF5A3C"/>
    <w:rsid w:val="00D00414"/>
    <w:rsid w:val="00D01AF2"/>
    <w:rsid w:val="00D026DC"/>
    <w:rsid w:val="00D104EF"/>
    <w:rsid w:val="00D11A24"/>
    <w:rsid w:val="00D13A89"/>
    <w:rsid w:val="00D15D94"/>
    <w:rsid w:val="00D160EE"/>
    <w:rsid w:val="00D173FB"/>
    <w:rsid w:val="00D24085"/>
    <w:rsid w:val="00D308A5"/>
    <w:rsid w:val="00D339C8"/>
    <w:rsid w:val="00D33A10"/>
    <w:rsid w:val="00D34533"/>
    <w:rsid w:val="00D3563F"/>
    <w:rsid w:val="00D35ADB"/>
    <w:rsid w:val="00D366A9"/>
    <w:rsid w:val="00D374BB"/>
    <w:rsid w:val="00D37667"/>
    <w:rsid w:val="00D42482"/>
    <w:rsid w:val="00D426F1"/>
    <w:rsid w:val="00D5022C"/>
    <w:rsid w:val="00D549D5"/>
    <w:rsid w:val="00D603EA"/>
    <w:rsid w:val="00D6160A"/>
    <w:rsid w:val="00D63207"/>
    <w:rsid w:val="00D639DD"/>
    <w:rsid w:val="00D6457C"/>
    <w:rsid w:val="00D654AB"/>
    <w:rsid w:val="00D67544"/>
    <w:rsid w:val="00D72FAD"/>
    <w:rsid w:val="00D74DA7"/>
    <w:rsid w:val="00D75287"/>
    <w:rsid w:val="00D75AA7"/>
    <w:rsid w:val="00D76723"/>
    <w:rsid w:val="00D77535"/>
    <w:rsid w:val="00D77DF4"/>
    <w:rsid w:val="00D82239"/>
    <w:rsid w:val="00D82FF8"/>
    <w:rsid w:val="00D83487"/>
    <w:rsid w:val="00D8645E"/>
    <w:rsid w:val="00D95EEF"/>
    <w:rsid w:val="00DA3972"/>
    <w:rsid w:val="00DA3EC2"/>
    <w:rsid w:val="00DA48CA"/>
    <w:rsid w:val="00DA4BA4"/>
    <w:rsid w:val="00DB1407"/>
    <w:rsid w:val="00DB2551"/>
    <w:rsid w:val="00DB405F"/>
    <w:rsid w:val="00DB420C"/>
    <w:rsid w:val="00DB5E4A"/>
    <w:rsid w:val="00DB74D0"/>
    <w:rsid w:val="00DC241A"/>
    <w:rsid w:val="00DC2F83"/>
    <w:rsid w:val="00DC60DA"/>
    <w:rsid w:val="00DC6C66"/>
    <w:rsid w:val="00DC73FF"/>
    <w:rsid w:val="00DD1D54"/>
    <w:rsid w:val="00DD25DA"/>
    <w:rsid w:val="00DD2CEA"/>
    <w:rsid w:val="00DD2F0A"/>
    <w:rsid w:val="00DD5D69"/>
    <w:rsid w:val="00DD6A7B"/>
    <w:rsid w:val="00DD70C0"/>
    <w:rsid w:val="00DD7B10"/>
    <w:rsid w:val="00DE26C1"/>
    <w:rsid w:val="00DE2F4F"/>
    <w:rsid w:val="00DE3189"/>
    <w:rsid w:val="00DE35F2"/>
    <w:rsid w:val="00DE3DFF"/>
    <w:rsid w:val="00DF11F0"/>
    <w:rsid w:val="00DF4CC4"/>
    <w:rsid w:val="00DF5D64"/>
    <w:rsid w:val="00E01784"/>
    <w:rsid w:val="00E0738A"/>
    <w:rsid w:val="00E14A3F"/>
    <w:rsid w:val="00E154CA"/>
    <w:rsid w:val="00E20E0B"/>
    <w:rsid w:val="00E225E3"/>
    <w:rsid w:val="00E27C12"/>
    <w:rsid w:val="00E305F7"/>
    <w:rsid w:val="00E326CF"/>
    <w:rsid w:val="00E3280C"/>
    <w:rsid w:val="00E32BDE"/>
    <w:rsid w:val="00E35D8E"/>
    <w:rsid w:val="00E4495B"/>
    <w:rsid w:val="00E46CCC"/>
    <w:rsid w:val="00E52B97"/>
    <w:rsid w:val="00E52D7D"/>
    <w:rsid w:val="00E53B6C"/>
    <w:rsid w:val="00E547E0"/>
    <w:rsid w:val="00E55D04"/>
    <w:rsid w:val="00E5616B"/>
    <w:rsid w:val="00E6301C"/>
    <w:rsid w:val="00E63E2B"/>
    <w:rsid w:val="00E644B3"/>
    <w:rsid w:val="00E64D68"/>
    <w:rsid w:val="00E65468"/>
    <w:rsid w:val="00E719A3"/>
    <w:rsid w:val="00E72A9D"/>
    <w:rsid w:val="00E74035"/>
    <w:rsid w:val="00E777E7"/>
    <w:rsid w:val="00E77A55"/>
    <w:rsid w:val="00E84CC2"/>
    <w:rsid w:val="00E8599A"/>
    <w:rsid w:val="00E935BE"/>
    <w:rsid w:val="00E94462"/>
    <w:rsid w:val="00EA6EEF"/>
    <w:rsid w:val="00EB0DE8"/>
    <w:rsid w:val="00EB131B"/>
    <w:rsid w:val="00EB1F13"/>
    <w:rsid w:val="00EB2003"/>
    <w:rsid w:val="00EB2B1C"/>
    <w:rsid w:val="00EB407F"/>
    <w:rsid w:val="00EB5FD5"/>
    <w:rsid w:val="00EB6088"/>
    <w:rsid w:val="00EC1391"/>
    <w:rsid w:val="00EC19E7"/>
    <w:rsid w:val="00EC22B0"/>
    <w:rsid w:val="00EC3613"/>
    <w:rsid w:val="00EC64AE"/>
    <w:rsid w:val="00ED131D"/>
    <w:rsid w:val="00ED279A"/>
    <w:rsid w:val="00ED3971"/>
    <w:rsid w:val="00ED3FE9"/>
    <w:rsid w:val="00ED48F9"/>
    <w:rsid w:val="00ED6C4A"/>
    <w:rsid w:val="00EE2774"/>
    <w:rsid w:val="00EE40A1"/>
    <w:rsid w:val="00EE41FA"/>
    <w:rsid w:val="00EE4B21"/>
    <w:rsid w:val="00EE69E5"/>
    <w:rsid w:val="00EE7300"/>
    <w:rsid w:val="00EF00DF"/>
    <w:rsid w:val="00EF5A55"/>
    <w:rsid w:val="00EF77A5"/>
    <w:rsid w:val="00F00F06"/>
    <w:rsid w:val="00F02739"/>
    <w:rsid w:val="00F04225"/>
    <w:rsid w:val="00F04492"/>
    <w:rsid w:val="00F06B7C"/>
    <w:rsid w:val="00F11ACB"/>
    <w:rsid w:val="00F151D0"/>
    <w:rsid w:val="00F21E85"/>
    <w:rsid w:val="00F224ED"/>
    <w:rsid w:val="00F22518"/>
    <w:rsid w:val="00F23EB3"/>
    <w:rsid w:val="00F25749"/>
    <w:rsid w:val="00F333BF"/>
    <w:rsid w:val="00F33850"/>
    <w:rsid w:val="00F34068"/>
    <w:rsid w:val="00F34E89"/>
    <w:rsid w:val="00F3653F"/>
    <w:rsid w:val="00F45052"/>
    <w:rsid w:val="00F46EE0"/>
    <w:rsid w:val="00F47389"/>
    <w:rsid w:val="00F50371"/>
    <w:rsid w:val="00F612BB"/>
    <w:rsid w:val="00F65520"/>
    <w:rsid w:val="00F66790"/>
    <w:rsid w:val="00F73CB5"/>
    <w:rsid w:val="00F73D9D"/>
    <w:rsid w:val="00F73EE5"/>
    <w:rsid w:val="00F74E9E"/>
    <w:rsid w:val="00F75FF4"/>
    <w:rsid w:val="00F819F2"/>
    <w:rsid w:val="00F81C94"/>
    <w:rsid w:val="00F83401"/>
    <w:rsid w:val="00F85545"/>
    <w:rsid w:val="00F864C5"/>
    <w:rsid w:val="00F86B50"/>
    <w:rsid w:val="00F878CE"/>
    <w:rsid w:val="00F90478"/>
    <w:rsid w:val="00F90BFB"/>
    <w:rsid w:val="00F948C1"/>
    <w:rsid w:val="00F955BA"/>
    <w:rsid w:val="00FA0FE9"/>
    <w:rsid w:val="00FA2E85"/>
    <w:rsid w:val="00FA2F0E"/>
    <w:rsid w:val="00FA398B"/>
    <w:rsid w:val="00FB04D3"/>
    <w:rsid w:val="00FB0A26"/>
    <w:rsid w:val="00FB12B2"/>
    <w:rsid w:val="00FB2367"/>
    <w:rsid w:val="00FB51D6"/>
    <w:rsid w:val="00FB539B"/>
    <w:rsid w:val="00FC34F9"/>
    <w:rsid w:val="00FC39F5"/>
    <w:rsid w:val="00FC4162"/>
    <w:rsid w:val="00FD1868"/>
    <w:rsid w:val="00FD18CB"/>
    <w:rsid w:val="00FD18D8"/>
    <w:rsid w:val="00FD28AA"/>
    <w:rsid w:val="00FD3F5E"/>
    <w:rsid w:val="00FD5CF8"/>
    <w:rsid w:val="00FD7733"/>
    <w:rsid w:val="00FE1569"/>
    <w:rsid w:val="00FE4DA6"/>
    <w:rsid w:val="00FE6941"/>
    <w:rsid w:val="00FF1372"/>
    <w:rsid w:val="00FF19DE"/>
    <w:rsid w:val="00FF5045"/>
    <w:rsid w:val="00FF5135"/>
    <w:rsid w:val="00FF6F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AAACD"/>
  <w15:docId w15:val="{A0774EE3-046C-4128-AE3A-343EEB9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7B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A4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262"/>
    <w:rPr>
      <w:rFonts w:ascii="Tahoma" w:hAnsi="Tahoma" w:cs="Tahoma"/>
      <w:sz w:val="16"/>
      <w:szCs w:val="16"/>
    </w:rPr>
  </w:style>
  <w:style w:type="paragraph" w:styleId="ListParagraph">
    <w:name w:val="List Paragraph"/>
    <w:basedOn w:val="Normal"/>
    <w:uiPriority w:val="34"/>
    <w:qFormat/>
    <w:rsid w:val="007A4262"/>
    <w:pPr>
      <w:ind w:left="720"/>
      <w:contextualSpacing/>
    </w:pPr>
  </w:style>
  <w:style w:type="paragraph" w:styleId="Header">
    <w:name w:val="header"/>
    <w:basedOn w:val="Normal"/>
    <w:link w:val="HeaderChar"/>
    <w:uiPriority w:val="99"/>
    <w:unhideWhenUsed/>
    <w:rsid w:val="00345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AA1"/>
  </w:style>
  <w:style w:type="paragraph" w:styleId="Footer">
    <w:name w:val="footer"/>
    <w:basedOn w:val="Normal"/>
    <w:link w:val="FooterChar"/>
    <w:uiPriority w:val="99"/>
    <w:unhideWhenUsed/>
    <w:rsid w:val="00345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AA1"/>
  </w:style>
  <w:style w:type="character" w:styleId="CommentReference">
    <w:name w:val="annotation reference"/>
    <w:basedOn w:val="DefaultParagraphFont"/>
    <w:uiPriority w:val="99"/>
    <w:semiHidden/>
    <w:unhideWhenUsed/>
    <w:rsid w:val="00A629BE"/>
    <w:rPr>
      <w:sz w:val="16"/>
      <w:szCs w:val="16"/>
    </w:rPr>
  </w:style>
  <w:style w:type="paragraph" w:styleId="CommentText">
    <w:name w:val="annotation text"/>
    <w:basedOn w:val="Normal"/>
    <w:link w:val="CommentTextChar"/>
    <w:uiPriority w:val="99"/>
    <w:unhideWhenUsed/>
    <w:rsid w:val="00A629BE"/>
    <w:pPr>
      <w:spacing w:line="240" w:lineRule="auto"/>
    </w:pPr>
    <w:rPr>
      <w:sz w:val="20"/>
      <w:szCs w:val="20"/>
    </w:rPr>
  </w:style>
  <w:style w:type="character" w:customStyle="1" w:styleId="CommentTextChar">
    <w:name w:val="Comment Text Char"/>
    <w:basedOn w:val="DefaultParagraphFont"/>
    <w:link w:val="CommentText"/>
    <w:uiPriority w:val="99"/>
    <w:rsid w:val="00A629BE"/>
    <w:rPr>
      <w:sz w:val="20"/>
      <w:szCs w:val="20"/>
    </w:rPr>
  </w:style>
  <w:style w:type="paragraph" w:styleId="CommentSubject">
    <w:name w:val="annotation subject"/>
    <w:basedOn w:val="CommentText"/>
    <w:next w:val="CommentText"/>
    <w:link w:val="CommentSubjectChar"/>
    <w:uiPriority w:val="99"/>
    <w:semiHidden/>
    <w:unhideWhenUsed/>
    <w:rsid w:val="00A629BE"/>
    <w:rPr>
      <w:b/>
      <w:bCs/>
    </w:rPr>
  </w:style>
  <w:style w:type="character" w:customStyle="1" w:styleId="CommentSubjectChar">
    <w:name w:val="Comment Subject Char"/>
    <w:basedOn w:val="CommentTextChar"/>
    <w:link w:val="CommentSubject"/>
    <w:uiPriority w:val="99"/>
    <w:semiHidden/>
    <w:rsid w:val="00A629BE"/>
    <w:rPr>
      <w:b/>
      <w:bCs/>
      <w:sz w:val="20"/>
      <w:szCs w:val="20"/>
    </w:rPr>
  </w:style>
  <w:style w:type="paragraph" w:styleId="Revision">
    <w:name w:val="Revision"/>
    <w:hidden/>
    <w:uiPriority w:val="99"/>
    <w:semiHidden/>
    <w:rsid w:val="00A629BE"/>
    <w:pPr>
      <w:spacing w:after="0" w:line="240" w:lineRule="auto"/>
    </w:pPr>
  </w:style>
  <w:style w:type="character" w:styleId="Emphasis">
    <w:name w:val="Emphasis"/>
    <w:basedOn w:val="DefaultParagraphFont"/>
    <w:uiPriority w:val="20"/>
    <w:qFormat/>
    <w:rsid w:val="00A629BE"/>
    <w:rPr>
      <w:i/>
      <w:iCs/>
    </w:rPr>
  </w:style>
  <w:style w:type="character" w:styleId="Strong">
    <w:name w:val="Strong"/>
    <w:qFormat/>
    <w:rsid w:val="009167F6"/>
    <w:rPr>
      <w:b/>
      <w:bCs/>
    </w:rPr>
  </w:style>
  <w:style w:type="paragraph" w:styleId="ListBullet">
    <w:name w:val="List Bullet"/>
    <w:basedOn w:val="Normal"/>
    <w:uiPriority w:val="99"/>
    <w:unhideWhenUsed/>
    <w:rsid w:val="001F65C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293">
      <w:bodyDiv w:val="1"/>
      <w:marLeft w:val="0"/>
      <w:marRight w:val="0"/>
      <w:marTop w:val="0"/>
      <w:marBottom w:val="0"/>
      <w:divBdr>
        <w:top w:val="none" w:sz="0" w:space="0" w:color="auto"/>
        <w:left w:val="none" w:sz="0" w:space="0" w:color="auto"/>
        <w:bottom w:val="none" w:sz="0" w:space="0" w:color="auto"/>
        <w:right w:val="none" w:sz="0" w:space="0" w:color="auto"/>
      </w:divBdr>
    </w:div>
    <w:div w:id="790712491">
      <w:bodyDiv w:val="1"/>
      <w:marLeft w:val="0"/>
      <w:marRight w:val="0"/>
      <w:marTop w:val="0"/>
      <w:marBottom w:val="0"/>
      <w:divBdr>
        <w:top w:val="none" w:sz="0" w:space="0" w:color="auto"/>
        <w:left w:val="none" w:sz="0" w:space="0" w:color="auto"/>
        <w:bottom w:val="none" w:sz="0" w:space="0" w:color="auto"/>
        <w:right w:val="none" w:sz="0" w:space="0" w:color="auto"/>
      </w:divBdr>
    </w:div>
    <w:div w:id="1143277033">
      <w:bodyDiv w:val="1"/>
      <w:marLeft w:val="0"/>
      <w:marRight w:val="0"/>
      <w:marTop w:val="0"/>
      <w:marBottom w:val="0"/>
      <w:divBdr>
        <w:top w:val="none" w:sz="0" w:space="0" w:color="auto"/>
        <w:left w:val="none" w:sz="0" w:space="0" w:color="auto"/>
        <w:bottom w:val="none" w:sz="0" w:space="0" w:color="auto"/>
        <w:right w:val="none" w:sz="0" w:space="0" w:color="auto"/>
      </w:divBdr>
    </w:div>
    <w:div w:id="1505167842">
      <w:bodyDiv w:val="1"/>
      <w:marLeft w:val="0"/>
      <w:marRight w:val="0"/>
      <w:marTop w:val="0"/>
      <w:marBottom w:val="0"/>
      <w:divBdr>
        <w:top w:val="none" w:sz="0" w:space="0" w:color="auto"/>
        <w:left w:val="none" w:sz="0" w:space="0" w:color="auto"/>
        <w:bottom w:val="none" w:sz="0" w:space="0" w:color="auto"/>
        <w:right w:val="none" w:sz="0" w:space="0" w:color="auto"/>
      </w:divBdr>
    </w:div>
    <w:div w:id="1522862631">
      <w:bodyDiv w:val="1"/>
      <w:marLeft w:val="0"/>
      <w:marRight w:val="0"/>
      <w:marTop w:val="0"/>
      <w:marBottom w:val="0"/>
      <w:divBdr>
        <w:top w:val="none" w:sz="0" w:space="0" w:color="auto"/>
        <w:left w:val="none" w:sz="0" w:space="0" w:color="auto"/>
        <w:bottom w:val="none" w:sz="0" w:space="0" w:color="auto"/>
        <w:right w:val="none" w:sz="0" w:space="0" w:color="auto"/>
      </w:divBdr>
    </w:div>
    <w:div w:id="1602687737">
      <w:bodyDiv w:val="1"/>
      <w:marLeft w:val="0"/>
      <w:marRight w:val="0"/>
      <w:marTop w:val="0"/>
      <w:marBottom w:val="0"/>
      <w:divBdr>
        <w:top w:val="none" w:sz="0" w:space="0" w:color="auto"/>
        <w:left w:val="none" w:sz="0" w:space="0" w:color="auto"/>
        <w:bottom w:val="none" w:sz="0" w:space="0" w:color="auto"/>
        <w:right w:val="none" w:sz="0" w:space="0" w:color="auto"/>
      </w:divBdr>
    </w:div>
    <w:div w:id="1723170081">
      <w:bodyDiv w:val="1"/>
      <w:marLeft w:val="0"/>
      <w:marRight w:val="0"/>
      <w:marTop w:val="0"/>
      <w:marBottom w:val="0"/>
      <w:divBdr>
        <w:top w:val="none" w:sz="0" w:space="0" w:color="auto"/>
        <w:left w:val="none" w:sz="0" w:space="0" w:color="auto"/>
        <w:bottom w:val="none" w:sz="0" w:space="0" w:color="auto"/>
        <w:right w:val="none" w:sz="0" w:space="0" w:color="auto"/>
      </w:divBdr>
    </w:div>
    <w:div w:id="204590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FB93-C742-F84C-B3D2-621575D0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Helen</dc:creator>
  <cp:lastModifiedBy>Osborne Kate</cp:lastModifiedBy>
  <cp:revision>2</cp:revision>
  <cp:lastPrinted>2025-07-09T10:09:00Z</cp:lastPrinted>
  <dcterms:created xsi:type="dcterms:W3CDTF">2025-07-15T11:13:00Z</dcterms:created>
  <dcterms:modified xsi:type="dcterms:W3CDTF">2025-07-15T11:13:00Z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2020-12-02T15:24:55.8086455Z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