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68D75BF9" w14:textId="2968D29D" w:rsidR="123EA522" w:rsidRDefault="123EA522" w:rsidP="123EA522">
      <w:pPr>
        <w:rPr>
          <w:b/>
          <w:bCs/>
          <w:color w:val="660033"/>
          <w:sz w:val="28"/>
          <w:szCs w:val="28"/>
        </w:rPr>
      </w:pPr>
    </w:p>
    <w:p w14:paraId="6CB99559" w14:textId="78BFC3F6" w:rsidR="004A3122" w:rsidRDefault="007F3617" w:rsidP="123EA522">
      <w:pPr>
        <w:rPr>
          <w:b/>
          <w:bCs/>
          <w:color w:val="660033"/>
          <w:spacing w:val="-1"/>
          <w:sz w:val="28"/>
          <w:szCs w:val="28"/>
        </w:rPr>
      </w:pPr>
      <w:r w:rsidRPr="1D3EE266">
        <w:rPr>
          <w:b/>
          <w:bCs/>
          <w:color w:val="660033"/>
          <w:sz w:val="28"/>
          <w:szCs w:val="28"/>
        </w:rPr>
        <w:t>Decision</w:t>
      </w:r>
      <w:r w:rsidRPr="1D3EE266">
        <w:rPr>
          <w:b/>
          <w:bCs/>
          <w:color w:val="660033"/>
          <w:spacing w:val="-2"/>
          <w:sz w:val="28"/>
          <w:szCs w:val="28"/>
        </w:rPr>
        <w:t xml:space="preserve"> </w:t>
      </w:r>
      <w:r w:rsidRPr="1D3EE266">
        <w:rPr>
          <w:b/>
          <w:bCs/>
          <w:color w:val="660033"/>
          <w:sz w:val="28"/>
          <w:szCs w:val="28"/>
        </w:rPr>
        <w:t>Record</w:t>
      </w:r>
      <w:r w:rsidRPr="1D3EE266">
        <w:rPr>
          <w:b/>
          <w:bCs/>
          <w:color w:val="660033"/>
          <w:spacing w:val="-1"/>
          <w:sz w:val="28"/>
          <w:szCs w:val="28"/>
        </w:rPr>
        <w:t xml:space="preserve"> </w:t>
      </w:r>
      <w:r w:rsidRPr="1D3EE266">
        <w:rPr>
          <w:b/>
          <w:bCs/>
          <w:color w:val="660033"/>
          <w:sz w:val="28"/>
          <w:szCs w:val="28"/>
        </w:rPr>
        <w:t>Number</w:t>
      </w:r>
      <w:r w:rsidRPr="1D3EE266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403F061A" w14:textId="77777777" w:rsidR="00B96D54" w:rsidRDefault="00B96D54" w:rsidP="007C5794">
      <w:pPr>
        <w:jc w:val="both"/>
        <w:rPr>
          <w:b/>
        </w:rPr>
      </w:pPr>
    </w:p>
    <w:p w14:paraId="26A36135" w14:textId="21EDE458" w:rsidR="004A3122" w:rsidRPr="007C5794" w:rsidRDefault="007F3617" w:rsidP="1D3EE266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>
      <w:pPr>
        <w:pStyle w:val="BodyText"/>
        <w:spacing w:before="10"/>
        <w:rPr>
          <w:sz w:val="27"/>
        </w:rPr>
      </w:pPr>
    </w:p>
    <w:p w14:paraId="561DA6BE" w14:textId="1A6FD8D4" w:rsidR="004A3122" w:rsidRDefault="007F3617" w:rsidP="1D3EE266">
      <w:pPr>
        <w:jc w:val="both"/>
        <w:rPr>
          <w:b/>
          <w:bCs/>
          <w:color w:val="660033"/>
          <w:sz w:val="28"/>
          <w:szCs w:val="28"/>
        </w:rPr>
      </w:pPr>
      <w:r w:rsidRPr="1D3EE266">
        <w:rPr>
          <w:b/>
          <w:bCs/>
          <w:color w:val="660033"/>
          <w:sz w:val="28"/>
          <w:szCs w:val="28"/>
        </w:rPr>
        <w:t>Decision</w:t>
      </w:r>
      <w:r w:rsidRPr="1D3EE266">
        <w:rPr>
          <w:b/>
          <w:bCs/>
          <w:color w:val="660033"/>
          <w:spacing w:val="-3"/>
          <w:sz w:val="28"/>
          <w:szCs w:val="28"/>
        </w:rPr>
        <w:t xml:space="preserve"> </w:t>
      </w:r>
      <w:r w:rsidRPr="1D3EE266">
        <w:rPr>
          <w:b/>
          <w:bCs/>
          <w:color w:val="660033"/>
          <w:sz w:val="28"/>
          <w:szCs w:val="28"/>
        </w:rPr>
        <w:t>taken</w:t>
      </w:r>
    </w:p>
    <w:p w14:paraId="14BE1124" w14:textId="77777777" w:rsidR="007C66E7" w:rsidRDefault="007C66E7" w:rsidP="1D3EE266">
      <w:pPr>
        <w:jc w:val="both"/>
        <w:rPr>
          <w:b/>
          <w:bCs/>
        </w:rPr>
      </w:pPr>
    </w:p>
    <w:p w14:paraId="1910AB39" w14:textId="78626B0B" w:rsidR="00A07C02" w:rsidRDefault="00FE0103" w:rsidP="48E69EA4">
      <w:pPr>
        <w:pStyle w:val="BodyText"/>
        <w:rPr>
          <w:i/>
          <w:iCs/>
        </w:rPr>
      </w:pPr>
      <w:r>
        <w:t>The decision has been taken to</w:t>
      </w:r>
      <w:r w:rsidR="68681053">
        <w:t xml:space="preserve"> e</w:t>
      </w:r>
      <w:r w:rsidR="26F4750B">
        <w:t>xtend and vary</w:t>
      </w:r>
      <w:r w:rsidR="006A01C3">
        <w:t xml:space="preserve"> </w:t>
      </w:r>
      <w:r w:rsidR="006A01C3" w:rsidRPr="48E69EA4">
        <w:rPr>
          <w:rStyle w:val="normaltextrun"/>
        </w:rPr>
        <w:t xml:space="preserve">the Police, Fire and Crime     Commissioner for Northamptonshire’s Contract for the provision </w:t>
      </w:r>
      <w:r w:rsidR="006F0A93" w:rsidRPr="48E69EA4">
        <w:rPr>
          <w:rStyle w:val="normaltextrun"/>
        </w:rPr>
        <w:t>of ISVA</w:t>
      </w:r>
      <w:r w:rsidR="006A01C3" w:rsidRPr="48E69EA4">
        <w:rPr>
          <w:rStyle w:val="normaltextrun"/>
        </w:rPr>
        <w:t xml:space="preserve"> and CHISVA</w:t>
      </w:r>
      <w:r w:rsidR="00E061A5" w:rsidRPr="48E69EA4">
        <w:rPr>
          <w:rStyle w:val="normaltextrun"/>
        </w:rPr>
        <w:t xml:space="preserve"> carried out </w:t>
      </w:r>
      <w:r w:rsidR="00077E4D" w:rsidRPr="48E69EA4">
        <w:rPr>
          <w:rStyle w:val="normaltextrun"/>
        </w:rPr>
        <w:t>by Northamptonshire</w:t>
      </w:r>
      <w:r w:rsidR="00E061A5" w:rsidRPr="48E69EA4">
        <w:rPr>
          <w:rStyle w:val="normaltextrun"/>
        </w:rPr>
        <w:t xml:space="preserve"> Healthcare NHS Foundation Trust</w:t>
      </w:r>
      <w:r w:rsidR="006A01C3" w:rsidRPr="48E69EA4">
        <w:rPr>
          <w:rStyle w:val="normaltextrun"/>
        </w:rPr>
        <w:t xml:space="preserve">                              </w:t>
      </w:r>
    </w:p>
    <w:p w14:paraId="38766069" w14:textId="57DADD70" w:rsidR="00E23592" w:rsidRPr="00077E4D" w:rsidRDefault="00A07C02">
      <w:pPr>
        <w:pStyle w:val="BodyText"/>
        <w:rPr>
          <w:bCs/>
        </w:rPr>
      </w:pPr>
      <w:r>
        <w:rPr>
          <w:bCs/>
          <w:i/>
          <w:iCs/>
        </w:rPr>
        <w:t xml:space="preserve"> </w:t>
      </w:r>
      <w:r w:rsidR="00FE0103" w:rsidRPr="00754C63">
        <w:rPr>
          <w:bCs/>
          <w:i/>
          <w:iCs/>
        </w:rPr>
        <w:t xml:space="preserve"> </w:t>
      </w:r>
      <w:r w:rsidR="006A01C3">
        <w:rPr>
          <w:bCs/>
          <w:i/>
          <w:iCs/>
        </w:rPr>
        <w:t xml:space="preserve">                   </w:t>
      </w:r>
    </w:p>
    <w:p w14:paraId="3501BDE3" w14:textId="47CB3998" w:rsidR="00E061A5" w:rsidRDefault="006A01C3" w:rsidP="48E69EA4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48E69EA4">
        <w:rPr>
          <w:rStyle w:val="normaltextrun"/>
          <w:rFonts w:ascii="Calibri" w:hAnsi="Calibri" w:cs="Calibri"/>
          <w:sz w:val="28"/>
          <w:szCs w:val="28"/>
        </w:rPr>
        <w:t>The original contract term was from 01/04/20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>22</w:t>
      </w:r>
      <w:r w:rsidRPr="48E69EA4">
        <w:rPr>
          <w:rStyle w:val="normaltextrun"/>
          <w:rFonts w:ascii="Calibri" w:hAnsi="Calibri" w:cs="Calibri"/>
          <w:sz w:val="28"/>
          <w:szCs w:val="28"/>
        </w:rPr>
        <w:t xml:space="preserve"> to 01/03/202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>5</w:t>
      </w:r>
      <w:r w:rsidRPr="48E69EA4">
        <w:rPr>
          <w:rStyle w:val="normaltextrun"/>
          <w:rFonts w:ascii="Calibri" w:hAnsi="Calibri" w:cs="Calibri"/>
          <w:sz w:val="28"/>
          <w:szCs w:val="28"/>
        </w:rPr>
        <w:t>,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 xml:space="preserve"> with two 12-month extension option</w:t>
      </w:r>
      <w:r w:rsidR="24275485" w:rsidRPr="48E69EA4">
        <w:rPr>
          <w:rStyle w:val="normaltextrun"/>
          <w:rFonts w:ascii="Calibri" w:hAnsi="Calibri" w:cs="Calibri"/>
          <w:sz w:val="28"/>
          <w:szCs w:val="28"/>
        </w:rPr>
        <w:t>s. T</w:t>
      </w:r>
      <w:r w:rsidRPr="48E69EA4">
        <w:rPr>
          <w:rStyle w:val="normaltextrun"/>
          <w:rFonts w:ascii="Calibri" w:hAnsi="Calibri" w:cs="Calibri"/>
          <w:sz w:val="28"/>
          <w:szCs w:val="28"/>
        </w:rPr>
        <w:t xml:space="preserve">his </w:t>
      </w:r>
      <w:r w:rsidR="16DDD9EA" w:rsidRPr="48E69EA4">
        <w:rPr>
          <w:rStyle w:val="normaltextrun"/>
          <w:rFonts w:ascii="Calibri" w:hAnsi="Calibri" w:cs="Calibri"/>
          <w:sz w:val="28"/>
          <w:szCs w:val="28"/>
        </w:rPr>
        <w:t xml:space="preserve">decision record captures </w:t>
      </w:r>
      <w:r w:rsidRPr="48E69EA4">
        <w:rPr>
          <w:rStyle w:val="normaltextrun"/>
          <w:rFonts w:ascii="Calibri" w:hAnsi="Calibri" w:cs="Calibri"/>
          <w:sz w:val="28"/>
          <w:szCs w:val="28"/>
        </w:rPr>
        <w:t xml:space="preserve">the 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 xml:space="preserve">first </w:t>
      </w:r>
      <w:r w:rsidRPr="48E69EA4">
        <w:rPr>
          <w:rStyle w:val="normaltextrun"/>
          <w:rFonts w:ascii="Calibri" w:hAnsi="Calibri" w:cs="Calibri"/>
          <w:sz w:val="28"/>
          <w:szCs w:val="28"/>
        </w:rPr>
        <w:t>extension term until 31/03/202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>6 and</w:t>
      </w:r>
      <w:r w:rsidR="6C4F1987" w:rsidRPr="48E69EA4">
        <w:rPr>
          <w:rStyle w:val="normaltextrun"/>
          <w:rFonts w:ascii="Calibri" w:hAnsi="Calibri" w:cs="Calibri"/>
          <w:sz w:val="28"/>
          <w:szCs w:val="28"/>
        </w:rPr>
        <w:t xml:space="preserve"> the requirement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 xml:space="preserve"> vary the contract value to capture inflationary increases as allowed within the original </w:t>
      </w:r>
      <w:r w:rsidR="00077E4D" w:rsidRPr="48E69EA4">
        <w:rPr>
          <w:rStyle w:val="normaltextrun"/>
          <w:rFonts w:ascii="Calibri" w:hAnsi="Calibri" w:cs="Calibri"/>
          <w:sz w:val="28"/>
          <w:szCs w:val="28"/>
        </w:rPr>
        <w:t>contract. The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 xml:space="preserve"> original approved value was £385,928 ex VAT with this extension period </w:t>
      </w:r>
      <w:r w:rsidR="006F0A93" w:rsidRPr="48E69EA4">
        <w:rPr>
          <w:rStyle w:val="normaltextrun"/>
          <w:rFonts w:ascii="Calibri" w:hAnsi="Calibri" w:cs="Calibri"/>
          <w:sz w:val="28"/>
          <w:szCs w:val="28"/>
        </w:rPr>
        <w:t>from 01/04/2025 to 31/03/2026 for a contract value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6F0A93" w:rsidRPr="48E69EA4">
        <w:rPr>
          <w:rStyle w:val="normaltextrun"/>
          <w:rFonts w:ascii="Calibri" w:hAnsi="Calibri" w:cs="Calibri"/>
          <w:sz w:val="28"/>
          <w:szCs w:val="28"/>
        </w:rPr>
        <w:t xml:space="preserve">of </w:t>
      </w:r>
      <w:r w:rsidR="00E061A5" w:rsidRPr="48E69EA4">
        <w:rPr>
          <w:rStyle w:val="normaltextrun"/>
          <w:rFonts w:ascii="Calibri" w:hAnsi="Calibri" w:cs="Calibri"/>
          <w:sz w:val="28"/>
          <w:szCs w:val="28"/>
        </w:rPr>
        <w:t>£20,751 ex VAT</w:t>
      </w:r>
      <w:r w:rsidR="006F0A93" w:rsidRPr="48E69EA4">
        <w:rPr>
          <w:rStyle w:val="normaltextrun"/>
          <w:rFonts w:ascii="Calibri" w:hAnsi="Calibri" w:cs="Calibri"/>
          <w:sz w:val="28"/>
          <w:szCs w:val="28"/>
        </w:rPr>
        <w:t>.</w:t>
      </w:r>
    </w:p>
    <w:p w14:paraId="5CC33B43" w14:textId="77777777" w:rsidR="00077E4D" w:rsidRDefault="00077E4D" w:rsidP="006A01C3">
      <w:pPr>
        <w:pStyle w:val="paragraph"/>
        <w:spacing w:before="0" w:beforeAutospacing="0" w:after="0" w:afterAutospacing="0"/>
        <w:ind w:right="105"/>
        <w:jc w:val="both"/>
        <w:textAlignment w:val="baseline"/>
        <w:rPr>
          <w:rStyle w:val="normaltextrun"/>
          <w:rFonts w:ascii="Calibri" w:hAnsi="Calibri" w:cs="Calibri"/>
          <w:sz w:val="28"/>
          <w:szCs w:val="28"/>
        </w:rPr>
      </w:pPr>
    </w:p>
    <w:p w14:paraId="7DB4C15B" w14:textId="6976A8C5" w:rsidR="00B9048F" w:rsidRDefault="00E061A5" w:rsidP="1D3EE266">
      <w:pPr>
        <w:pStyle w:val="paragraph"/>
        <w:spacing w:before="0" w:beforeAutospacing="0" w:after="0" w:afterAutospacing="0"/>
        <w:ind w:right="105"/>
        <w:jc w:val="both"/>
        <w:rPr>
          <w:rFonts w:ascii="Segoe UI" w:hAnsi="Segoe UI" w:cs="Segoe UI"/>
          <w:sz w:val="18"/>
          <w:szCs w:val="18"/>
        </w:rPr>
      </w:pPr>
      <w:r w:rsidRPr="1D3EE266">
        <w:rPr>
          <w:rStyle w:val="normaltextrun"/>
          <w:rFonts w:ascii="Calibri" w:hAnsi="Calibri" w:cs="Calibri"/>
          <w:sz w:val="28"/>
          <w:szCs w:val="28"/>
        </w:rPr>
        <w:t xml:space="preserve">The </w:t>
      </w:r>
      <w:r w:rsidR="00077E4D" w:rsidRPr="1D3EE266">
        <w:rPr>
          <w:rStyle w:val="normaltextrun"/>
          <w:rFonts w:ascii="Calibri" w:hAnsi="Calibri" w:cs="Calibri"/>
          <w:sz w:val="28"/>
          <w:szCs w:val="28"/>
        </w:rPr>
        <w:t xml:space="preserve">total </w:t>
      </w:r>
      <w:r w:rsidR="17BBA197" w:rsidRPr="1D3EE266">
        <w:rPr>
          <w:rStyle w:val="normaltextrun"/>
          <w:rFonts w:ascii="Calibri" w:hAnsi="Calibri" w:cs="Calibri"/>
          <w:sz w:val="28"/>
          <w:szCs w:val="28"/>
        </w:rPr>
        <w:t xml:space="preserve">revised </w:t>
      </w:r>
      <w:r w:rsidR="00077E4D" w:rsidRPr="1D3EE266">
        <w:rPr>
          <w:rStyle w:val="normaltextrun"/>
          <w:rFonts w:ascii="Calibri" w:hAnsi="Calibri" w:cs="Calibri"/>
          <w:sz w:val="28"/>
          <w:szCs w:val="28"/>
        </w:rPr>
        <w:t>contract</w:t>
      </w:r>
      <w:r w:rsidR="006A01C3" w:rsidRPr="1D3EE266">
        <w:rPr>
          <w:rStyle w:val="normaltextrun"/>
          <w:rFonts w:ascii="Calibri" w:hAnsi="Calibri" w:cs="Calibri"/>
          <w:sz w:val="28"/>
          <w:szCs w:val="28"/>
        </w:rPr>
        <w:t xml:space="preserve"> value with th</w:t>
      </w:r>
      <w:r w:rsidRPr="1D3EE266">
        <w:rPr>
          <w:rStyle w:val="normaltextrun"/>
          <w:rFonts w:ascii="Calibri" w:hAnsi="Calibri" w:cs="Calibri"/>
          <w:sz w:val="28"/>
          <w:szCs w:val="28"/>
        </w:rPr>
        <w:t>is</w:t>
      </w:r>
      <w:r w:rsidR="006F0A93" w:rsidRPr="1D3EE266">
        <w:rPr>
          <w:rStyle w:val="normaltextrun"/>
          <w:rFonts w:ascii="Calibri" w:hAnsi="Calibri" w:cs="Calibri"/>
          <w:sz w:val="28"/>
          <w:szCs w:val="28"/>
        </w:rPr>
        <w:t xml:space="preserve"> enacted</w:t>
      </w:r>
      <w:r w:rsidRPr="1D3EE266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496E03" w:rsidRPr="1D3EE266">
        <w:rPr>
          <w:rStyle w:val="normaltextrun"/>
          <w:rFonts w:ascii="Calibri" w:hAnsi="Calibri" w:cs="Calibri"/>
          <w:sz w:val="28"/>
          <w:szCs w:val="28"/>
        </w:rPr>
        <w:t>first extension</w:t>
      </w:r>
      <w:r w:rsidR="5DCEACA4" w:rsidRPr="1D3EE266">
        <w:rPr>
          <w:rStyle w:val="normaltextrun"/>
          <w:rFonts w:ascii="Calibri" w:hAnsi="Calibri" w:cs="Calibri"/>
          <w:sz w:val="28"/>
          <w:szCs w:val="28"/>
        </w:rPr>
        <w:t xml:space="preserve"> and inflationary increases</w:t>
      </w:r>
      <w:r w:rsidR="006A01C3" w:rsidRPr="1D3EE266">
        <w:rPr>
          <w:rStyle w:val="normaltextrun"/>
          <w:rFonts w:ascii="Calibri" w:hAnsi="Calibri" w:cs="Calibri"/>
          <w:sz w:val="28"/>
          <w:szCs w:val="28"/>
        </w:rPr>
        <w:t xml:space="preserve"> is £</w:t>
      </w:r>
      <w:r w:rsidRPr="1D3EE266">
        <w:rPr>
          <w:rStyle w:val="normaltextrun"/>
          <w:rFonts w:ascii="Calibri" w:hAnsi="Calibri" w:cs="Calibri"/>
          <w:sz w:val="28"/>
          <w:szCs w:val="28"/>
        </w:rPr>
        <w:t>406,679</w:t>
      </w:r>
      <w:r w:rsidR="006A01C3" w:rsidRPr="1D3EE266">
        <w:rPr>
          <w:rStyle w:val="normaltextrun"/>
          <w:rFonts w:ascii="Calibri" w:hAnsi="Calibri" w:cs="Calibri"/>
          <w:sz w:val="28"/>
          <w:szCs w:val="28"/>
        </w:rPr>
        <w:t xml:space="preserve"> e</w:t>
      </w:r>
      <w:r w:rsidR="00077E4D" w:rsidRPr="1D3EE266">
        <w:rPr>
          <w:rStyle w:val="normaltextrun"/>
          <w:rFonts w:ascii="Calibri" w:hAnsi="Calibri" w:cs="Calibri"/>
          <w:sz w:val="28"/>
          <w:szCs w:val="28"/>
        </w:rPr>
        <w:t>x</w:t>
      </w:r>
      <w:r w:rsidR="006A01C3" w:rsidRPr="1D3EE266">
        <w:rPr>
          <w:rStyle w:val="normaltextrun"/>
          <w:rFonts w:ascii="Calibri" w:hAnsi="Calibri" w:cs="Calibri"/>
          <w:sz w:val="28"/>
          <w:szCs w:val="28"/>
        </w:rPr>
        <w:t xml:space="preserve"> VAT</w:t>
      </w:r>
      <w:r w:rsidRPr="1D3EE266">
        <w:rPr>
          <w:rStyle w:val="normaltextrun"/>
          <w:rFonts w:ascii="Calibri" w:hAnsi="Calibri" w:cs="Calibri"/>
          <w:sz w:val="28"/>
          <w:szCs w:val="28"/>
        </w:rPr>
        <w:t>.</w:t>
      </w:r>
      <w:r w:rsidR="006A01C3" w:rsidRPr="1D3EE266">
        <w:rPr>
          <w:rStyle w:val="normaltextrun"/>
          <w:rFonts w:ascii="Calibri" w:hAnsi="Calibri" w:cs="Calibri"/>
          <w:sz w:val="28"/>
          <w:szCs w:val="28"/>
        </w:rPr>
        <w:t xml:space="preserve"> </w:t>
      </w:r>
    </w:p>
    <w:p w14:paraId="706124DC" w14:textId="77777777" w:rsidR="007C5794" w:rsidRPr="00754C63" w:rsidRDefault="007C5794">
      <w:pPr>
        <w:pStyle w:val="BodyText"/>
        <w:rPr>
          <w:bCs/>
          <w:i/>
          <w:iCs/>
        </w:rPr>
      </w:pPr>
    </w:p>
    <w:p w14:paraId="2BE3E0A3" w14:textId="2CA9DFFB" w:rsidR="007C66E7" w:rsidRDefault="00A07C02" w:rsidP="1D3EE266">
      <w:pPr>
        <w:jc w:val="both"/>
        <w:rPr>
          <w:b/>
          <w:bCs/>
          <w:color w:val="660033"/>
          <w:sz w:val="28"/>
          <w:szCs w:val="28"/>
        </w:rPr>
      </w:pPr>
      <w:r w:rsidRPr="1D3EE266">
        <w:rPr>
          <w:b/>
          <w:bCs/>
          <w:color w:val="660033"/>
          <w:sz w:val="28"/>
          <w:szCs w:val="28"/>
        </w:rPr>
        <w:t>D</w:t>
      </w:r>
      <w:r w:rsidR="007F3617" w:rsidRPr="1D3EE266">
        <w:rPr>
          <w:b/>
          <w:bCs/>
          <w:color w:val="660033"/>
          <w:sz w:val="28"/>
          <w:szCs w:val="28"/>
        </w:rPr>
        <w:t>etails</w:t>
      </w:r>
      <w:r w:rsidR="007F3617" w:rsidRPr="1D3EE266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1D3EE266">
        <w:rPr>
          <w:b/>
          <w:bCs/>
          <w:color w:val="660033"/>
          <w:sz w:val="28"/>
          <w:szCs w:val="28"/>
        </w:rPr>
        <w:t>of</w:t>
      </w:r>
      <w:r w:rsidR="007F3617" w:rsidRPr="1D3EE266">
        <w:rPr>
          <w:b/>
          <w:bCs/>
          <w:color w:val="660033"/>
          <w:spacing w:val="-3"/>
          <w:sz w:val="28"/>
          <w:szCs w:val="28"/>
        </w:rPr>
        <w:t xml:space="preserve"> </w:t>
      </w:r>
      <w:r w:rsidR="007F3617" w:rsidRPr="1D3EE266">
        <w:rPr>
          <w:b/>
          <w:bCs/>
          <w:color w:val="660033"/>
          <w:sz w:val="28"/>
          <w:szCs w:val="28"/>
        </w:rPr>
        <w:t>advice</w:t>
      </w:r>
      <w:r w:rsidR="007F3617" w:rsidRPr="1D3EE266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1D3EE266">
        <w:rPr>
          <w:b/>
          <w:bCs/>
          <w:color w:val="660033"/>
          <w:sz w:val="28"/>
          <w:szCs w:val="28"/>
        </w:rPr>
        <w:t>taken</w:t>
      </w:r>
    </w:p>
    <w:p w14:paraId="53EB028D" w14:textId="77777777" w:rsidR="007C66E7" w:rsidRDefault="007C66E7" w:rsidP="007C5794">
      <w:pPr>
        <w:jc w:val="both"/>
        <w:rPr>
          <w:b/>
        </w:rPr>
      </w:pPr>
    </w:p>
    <w:p w14:paraId="49617681" w14:textId="680F1F01" w:rsidR="007C5794" w:rsidRDefault="007F3617" w:rsidP="007C5794">
      <w:pPr>
        <w:pStyle w:val="BodyText"/>
      </w:pPr>
      <w:r>
        <w:t>Professional</w:t>
      </w:r>
      <w:r w:rsidR="11807F9A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 xml:space="preserve"> </w:t>
      </w:r>
    </w:p>
    <w:p w14:paraId="344166A3" w14:textId="55998BFE" w:rsidR="007C5794" w:rsidRDefault="007C5794" w:rsidP="007C5794">
      <w:pPr>
        <w:pStyle w:val="BodyText"/>
      </w:pPr>
      <w:r>
        <w:t>s</w:t>
      </w:r>
      <w:r w:rsidR="007F3617" w:rsidRPr="007C66E7">
        <w:t>ought to ensure</w:t>
      </w:r>
      <w:r w:rsidR="007F3617" w:rsidRPr="007C66E7">
        <w:rPr>
          <w:spacing w:val="1"/>
        </w:rPr>
        <w:t xml:space="preserve"> </w:t>
      </w:r>
      <w:r w:rsidR="007F3617" w:rsidRPr="007C66E7">
        <w:t>the</w:t>
      </w:r>
      <w:r w:rsidR="007F3617" w:rsidRPr="007C66E7">
        <w:rPr>
          <w:spacing w:val="-4"/>
        </w:rPr>
        <w:t xml:space="preserve"> </w:t>
      </w:r>
      <w:r w:rsidR="007F3617" w:rsidRPr="007C66E7">
        <w:t>decision</w:t>
      </w:r>
      <w:r w:rsidR="007F3617" w:rsidRPr="007C66E7">
        <w:rPr>
          <w:spacing w:val="-4"/>
        </w:rPr>
        <w:t xml:space="preserve"> </w:t>
      </w:r>
      <w:r w:rsidR="007F3617" w:rsidRPr="007C66E7">
        <w:t>best</w:t>
      </w:r>
      <w:r w:rsidR="007F3617" w:rsidRPr="007C66E7">
        <w:rPr>
          <w:spacing w:val="-4"/>
        </w:rPr>
        <w:t xml:space="preserve"> </w:t>
      </w:r>
      <w:r w:rsidR="007F3617" w:rsidRPr="007C66E7">
        <w:t>supports</w:t>
      </w:r>
      <w:r w:rsidR="007F3617" w:rsidRPr="007C66E7">
        <w:rPr>
          <w:spacing w:val="-3"/>
        </w:rPr>
        <w:t xml:space="preserve"> </w:t>
      </w:r>
      <w:r w:rsidR="007F3617" w:rsidRPr="007C66E7">
        <w:t>operational</w:t>
      </w:r>
      <w:r w:rsidR="007F3617" w:rsidRPr="007C66E7">
        <w:rPr>
          <w:spacing w:val="-4"/>
        </w:rPr>
        <w:t xml:space="preserve"> </w:t>
      </w:r>
      <w:r w:rsidR="007F3617" w:rsidRPr="007C66E7">
        <w:t>needs</w:t>
      </w:r>
      <w:r w:rsidR="007F3617" w:rsidRPr="007C66E7">
        <w:rPr>
          <w:spacing w:val="-2"/>
        </w:rPr>
        <w:t xml:space="preserve"> </w:t>
      </w:r>
      <w:r w:rsidR="007F3617" w:rsidRPr="007C66E7">
        <w:t>and</w:t>
      </w:r>
      <w:r w:rsidR="007F3617" w:rsidRPr="007C66E7">
        <w:rPr>
          <w:spacing w:val="-5"/>
        </w:rPr>
        <w:t xml:space="preserve"> </w:t>
      </w:r>
      <w:r w:rsidR="007F3617" w:rsidRPr="007C66E7">
        <w:t>represents</w:t>
      </w:r>
      <w:r w:rsidR="007F3617" w:rsidRPr="007C66E7">
        <w:rPr>
          <w:spacing w:val="-3"/>
        </w:rPr>
        <w:t xml:space="preserve"> </w:t>
      </w:r>
    </w:p>
    <w:p w14:paraId="2374819E" w14:textId="472AA994" w:rsidR="004A3122" w:rsidRDefault="007F3617" w:rsidP="007C5794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>
      <w:pPr>
        <w:pStyle w:val="BodyText"/>
        <w:spacing w:before="1"/>
      </w:pPr>
    </w:p>
    <w:p w14:paraId="787DB379" w14:textId="58F8AC8A" w:rsidR="004A3122" w:rsidRDefault="37370EF4" w:rsidP="21E54699">
      <w:pPr>
        <w:spacing w:line="337" w:lineRule="exact"/>
        <w:rPr>
          <w:b/>
          <w:bCs/>
          <w:color w:val="660033"/>
          <w:sz w:val="28"/>
          <w:szCs w:val="28"/>
        </w:rPr>
      </w:pPr>
      <w:r w:rsidRPr="1D3EE266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7F3617" w:rsidP="1D3EE266">
      <w:pPr>
        <w:ind w:right="4891"/>
        <w:rPr>
          <w:b/>
          <w:bCs/>
          <w:color w:val="660033"/>
          <w:spacing w:val="-3"/>
          <w:sz w:val="28"/>
          <w:szCs w:val="28"/>
        </w:rPr>
      </w:pPr>
      <w:r w:rsidRPr="1D3EE266">
        <w:rPr>
          <w:b/>
          <w:bCs/>
          <w:color w:val="660033"/>
          <w:sz w:val="28"/>
          <w:szCs w:val="28"/>
        </w:rPr>
        <w:t>Police, Fire and Crime Commissioner</w:t>
      </w:r>
      <w:r w:rsidRPr="1D3EE266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1D3EE266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48D18CF4" w14:textId="43AA10FE" w:rsidR="0092236A" w:rsidRDefault="59C6E626" w:rsidP="123EA522">
      <w:pPr>
        <w:ind w:right="4891"/>
        <w:rPr>
          <w:b/>
          <w:bCs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10 November </w:t>
      </w:r>
      <w:r w:rsidR="006A01C3">
        <w:rPr>
          <w:b/>
          <w:bCs/>
          <w:color w:val="660033"/>
          <w:spacing w:val="-3"/>
          <w:sz w:val="28"/>
          <w:szCs w:val="28"/>
        </w:rPr>
        <w:t>2025</w:t>
      </w:r>
    </w:p>
    <w:p w14:paraId="72FBAA8D" w14:textId="3C4EF64E" w:rsidR="004A3122" w:rsidRDefault="007F3617" w:rsidP="1D3EE266">
      <w:pPr>
        <w:rPr>
          <w:b/>
          <w:bCs/>
          <w:sz w:val="28"/>
          <w:szCs w:val="28"/>
        </w:rPr>
      </w:pPr>
      <w:r w:rsidRPr="1D3EE266">
        <w:rPr>
          <w:b/>
          <w:bCs/>
          <w:color w:val="660033"/>
          <w:sz w:val="28"/>
          <w:szCs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6A4EB" w14:textId="77777777" w:rsidR="00CB58AA" w:rsidRDefault="00CB58AA" w:rsidP="007F3617">
      <w:r>
        <w:separator/>
      </w:r>
    </w:p>
  </w:endnote>
  <w:endnote w:type="continuationSeparator" w:id="0">
    <w:p w14:paraId="7586525B" w14:textId="77777777" w:rsidR="00CB58AA" w:rsidRDefault="00CB58AA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0211" w14:textId="77777777" w:rsidR="00CB58AA" w:rsidRDefault="00CB58AA" w:rsidP="007F3617">
      <w:r>
        <w:separator/>
      </w:r>
    </w:p>
  </w:footnote>
  <w:footnote w:type="continuationSeparator" w:id="0">
    <w:p w14:paraId="2F38D843" w14:textId="77777777" w:rsidR="00CB58AA" w:rsidRDefault="00CB58AA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40FFE"/>
    <w:rsid w:val="00077E4D"/>
    <w:rsid w:val="00170AF6"/>
    <w:rsid w:val="001B76BA"/>
    <w:rsid w:val="00496E03"/>
    <w:rsid w:val="004A3122"/>
    <w:rsid w:val="00523F74"/>
    <w:rsid w:val="005707CC"/>
    <w:rsid w:val="00642080"/>
    <w:rsid w:val="006A01C3"/>
    <w:rsid w:val="006D39F5"/>
    <w:rsid w:val="006E5F4F"/>
    <w:rsid w:val="006F0A93"/>
    <w:rsid w:val="00754C63"/>
    <w:rsid w:val="00784FD9"/>
    <w:rsid w:val="007C5794"/>
    <w:rsid w:val="007C66E7"/>
    <w:rsid w:val="007F3617"/>
    <w:rsid w:val="007F687F"/>
    <w:rsid w:val="0087548F"/>
    <w:rsid w:val="0092236A"/>
    <w:rsid w:val="009338A0"/>
    <w:rsid w:val="00A07C02"/>
    <w:rsid w:val="00A14054"/>
    <w:rsid w:val="00A1602F"/>
    <w:rsid w:val="00B9048F"/>
    <w:rsid w:val="00B96D54"/>
    <w:rsid w:val="00C05242"/>
    <w:rsid w:val="00CB58AA"/>
    <w:rsid w:val="00E061A5"/>
    <w:rsid w:val="00E23592"/>
    <w:rsid w:val="00E5229C"/>
    <w:rsid w:val="00E61DB8"/>
    <w:rsid w:val="00F01B38"/>
    <w:rsid w:val="00F83FA5"/>
    <w:rsid w:val="00F974D1"/>
    <w:rsid w:val="00FE0103"/>
    <w:rsid w:val="102C3B0A"/>
    <w:rsid w:val="11807F9A"/>
    <w:rsid w:val="123EA522"/>
    <w:rsid w:val="16DDD9EA"/>
    <w:rsid w:val="17BBA197"/>
    <w:rsid w:val="1D3EE266"/>
    <w:rsid w:val="21E54699"/>
    <w:rsid w:val="24275485"/>
    <w:rsid w:val="2677A73B"/>
    <w:rsid w:val="26F4750B"/>
    <w:rsid w:val="27F5EA74"/>
    <w:rsid w:val="37370EF4"/>
    <w:rsid w:val="3AFBDDE5"/>
    <w:rsid w:val="3B61B3D1"/>
    <w:rsid w:val="3C4E91E4"/>
    <w:rsid w:val="40DE7380"/>
    <w:rsid w:val="45DE1A74"/>
    <w:rsid w:val="48E69EA4"/>
    <w:rsid w:val="4BF930A1"/>
    <w:rsid w:val="4DE50DE9"/>
    <w:rsid w:val="59C6E626"/>
    <w:rsid w:val="5A1C31FE"/>
    <w:rsid w:val="5DCEACA4"/>
    <w:rsid w:val="60FEEFA4"/>
    <w:rsid w:val="613E17F4"/>
    <w:rsid w:val="63FC26B6"/>
    <w:rsid w:val="648092F2"/>
    <w:rsid w:val="68681053"/>
    <w:rsid w:val="694F71F4"/>
    <w:rsid w:val="6C2D69AA"/>
    <w:rsid w:val="6C4F1987"/>
    <w:rsid w:val="6E1DCBE8"/>
    <w:rsid w:val="729DA38F"/>
    <w:rsid w:val="737FFD69"/>
    <w:rsid w:val="74F40A09"/>
    <w:rsid w:val="76F0B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6A01C3"/>
  </w:style>
  <w:style w:type="paragraph" w:customStyle="1" w:styleId="paragraph">
    <w:name w:val="paragraph"/>
    <w:basedOn w:val="Normal"/>
    <w:rsid w:val="006A01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A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0" ma:contentTypeDescription="Create a new document." ma:contentTypeScope="" ma:versionID="b606826586618ba5271f1a829741782a">
  <xsd:schema xmlns:xsd="http://www.w3.org/2001/XMLSchema" xmlns:xs="http://www.w3.org/2001/XMLSchema" xmlns:p="http://schemas.microsoft.com/office/2006/metadata/properties" xmlns:ns2="75a8a19a-955e-487a-8afe-d1ea65a571ee" xmlns:ns3="c4ad4651-c4d8-40b2-ad62-9799885a7c84" targetNamespace="http://schemas.microsoft.com/office/2006/metadata/properties" ma:root="true" ma:fieldsID="e8ab220a4905bee0de868d5e012ae47c" ns2:_="" ns3:_=""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</documentManagement>
</p:properties>
</file>

<file path=customXml/itemProps1.xml><?xml version="1.0" encoding="utf-8"?>
<ds:datastoreItem xmlns:ds="http://schemas.openxmlformats.org/officeDocument/2006/customXml" ds:itemID="{2ED92649-AB57-4E40-A58F-0CAC7E1D3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2025-11-11T08:24:00Z</dcterms:created>
  <dcterms:modified xsi:type="dcterms:W3CDTF">2025-11-11T08:24:00Z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