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00141BDD">
      <w:pPr>
        <w:pStyle w:val="Title"/>
        <w:ind w:left="0" w:right="36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63BB210" w:rsidR="004A3122" w:rsidRDefault="007F3617" w:rsidP="00141BDD">
      <w:pPr>
        <w:spacing w:before="244"/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141BDD">
      <w:pPr>
        <w:pStyle w:val="BodyText"/>
        <w:ind w:right="36"/>
        <w:jc w:val="both"/>
        <w:rPr>
          <w:b/>
        </w:rPr>
      </w:pPr>
    </w:p>
    <w:p w14:paraId="26A36135" w14:textId="34D3B59C" w:rsidR="004A3122" w:rsidRDefault="007F3617" w:rsidP="00141BDD">
      <w:pPr>
        <w:pStyle w:val="BodyText"/>
        <w:spacing w:before="1"/>
        <w:ind w:right="36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987B67">
        <w:rPr>
          <w:spacing w:val="-15"/>
        </w:rPr>
        <w:t xml:space="preserve">she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141BDD">
      <w:pPr>
        <w:pStyle w:val="BodyText"/>
        <w:spacing w:before="10"/>
        <w:ind w:right="36"/>
        <w:jc w:val="both"/>
        <w:rPr>
          <w:sz w:val="27"/>
        </w:rPr>
      </w:pPr>
    </w:p>
    <w:p w14:paraId="59B028E4" w14:textId="77777777" w:rsidR="004A3122" w:rsidRDefault="007F3617" w:rsidP="00141BDD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141BDD">
      <w:pPr>
        <w:pStyle w:val="BodyText"/>
        <w:ind w:right="36"/>
        <w:jc w:val="both"/>
        <w:rPr>
          <w:b/>
        </w:rPr>
      </w:pPr>
    </w:p>
    <w:p w14:paraId="0D84F3D7" w14:textId="627E516F" w:rsidR="00E23592" w:rsidRDefault="00FE0103" w:rsidP="00141BDD">
      <w:pPr>
        <w:pStyle w:val="BodyText"/>
        <w:ind w:right="36"/>
        <w:jc w:val="both"/>
      </w:pPr>
      <w:r>
        <w:t>The decision has been taken to</w:t>
      </w:r>
      <w:r w:rsidR="36BCF263">
        <w:t xml:space="preserve"> </w:t>
      </w:r>
      <w:r w:rsidR="00B73BEF">
        <w:t>vary a</w:t>
      </w:r>
      <w:r w:rsidRPr="1C9A9768">
        <w:rPr>
          <w:i/>
          <w:iCs/>
        </w:rPr>
        <w:t xml:space="preserve"> </w:t>
      </w:r>
      <w:r w:rsidR="1959EDF6" w:rsidRPr="1C9A9768">
        <w:t>Contract for the Police, Fire and Crime Commissioner for Northamptonshire</w:t>
      </w:r>
      <w:r>
        <w:t xml:space="preserve"> for </w:t>
      </w:r>
      <w:r w:rsidR="00721A19">
        <w:t>The Provision of Support to Victims and their Families of Serious and Fatal Road Traffic Collisions</w:t>
      </w:r>
      <w:r w:rsidR="00721A19" w:rsidRPr="1C9A9768">
        <w:rPr>
          <w:sz w:val="22"/>
          <w:szCs w:val="22"/>
        </w:rPr>
        <w:t xml:space="preserve"> </w:t>
      </w:r>
      <w:r w:rsidR="00B73BEF">
        <w:t xml:space="preserve">with </w:t>
      </w:r>
      <w:r w:rsidR="00721A19">
        <w:t>ASSIST Trauma Care</w:t>
      </w:r>
      <w:r w:rsidR="00B73BEF">
        <w:t xml:space="preserve">. </w:t>
      </w:r>
    </w:p>
    <w:p w14:paraId="28E8291B" w14:textId="0AD1B6A4" w:rsidR="00B73BEF" w:rsidRDefault="00B73BEF" w:rsidP="00141BDD">
      <w:pPr>
        <w:pStyle w:val="BodyText"/>
        <w:ind w:right="36"/>
        <w:jc w:val="both"/>
        <w:rPr>
          <w:bCs/>
        </w:rPr>
      </w:pPr>
    </w:p>
    <w:p w14:paraId="1AE7AA3F" w14:textId="7EB5B5C3" w:rsidR="00B73BEF" w:rsidRPr="00E23592" w:rsidRDefault="02D1CDAE" w:rsidP="00141BDD">
      <w:pPr>
        <w:pStyle w:val="BodyText"/>
        <w:ind w:right="36"/>
        <w:jc w:val="both"/>
      </w:pPr>
      <w:r>
        <w:t>The contract term is from 1</w:t>
      </w:r>
      <w:r w:rsidR="0908C6BC">
        <w:t xml:space="preserve"> </w:t>
      </w:r>
      <w:r w:rsidR="154DDF94">
        <w:t>January</w:t>
      </w:r>
      <w:r>
        <w:t xml:space="preserve"> 2021 to 3</w:t>
      </w:r>
      <w:r w:rsidR="154DDF94">
        <w:t xml:space="preserve">1 </w:t>
      </w:r>
      <w:r w:rsidR="347452FC">
        <w:t xml:space="preserve">December 2025. The variation extends the term by 3 months to 31 March 2026. </w:t>
      </w:r>
      <w:r>
        <w:t xml:space="preserve">The variation </w:t>
      </w:r>
      <w:r w:rsidR="154DDF94">
        <w:t xml:space="preserve">to the </w:t>
      </w:r>
      <w:r>
        <w:t xml:space="preserve">price is </w:t>
      </w:r>
      <w:r w:rsidR="10C0E28D">
        <w:t>£</w:t>
      </w:r>
      <w:r w:rsidR="154DDF94">
        <w:t>12,500</w:t>
      </w:r>
      <w:r w:rsidR="34DE8A33">
        <w:t xml:space="preserve"> ex</w:t>
      </w:r>
      <w:r w:rsidR="154DDF94">
        <w:t>c</w:t>
      </w:r>
      <w:r w:rsidR="34DE8A33">
        <w:t xml:space="preserve"> VAT</w:t>
      </w:r>
      <w:r w:rsidR="10C0E28D">
        <w:t xml:space="preserve"> </w:t>
      </w:r>
      <w:r>
        <w:t>and this increases the contract value to £</w:t>
      </w:r>
      <w:r w:rsidR="154DDF94">
        <w:t>262,500</w:t>
      </w:r>
      <w:r w:rsidR="34DE8A33">
        <w:t>.00</w:t>
      </w:r>
      <w:r w:rsidR="154DDF94">
        <w:t xml:space="preserve"> Exc VAT and £312,500 Inc VAT</w:t>
      </w:r>
      <w:r>
        <w:t xml:space="preserve">.  </w:t>
      </w:r>
    </w:p>
    <w:p w14:paraId="14B1BA57" w14:textId="77777777" w:rsidR="00141BDD" w:rsidRDefault="00141BDD" w:rsidP="00141BDD">
      <w:pPr>
        <w:ind w:right="36"/>
        <w:jc w:val="both"/>
        <w:rPr>
          <w:b/>
          <w:color w:val="660033"/>
          <w:sz w:val="28"/>
        </w:rPr>
      </w:pPr>
    </w:p>
    <w:p w14:paraId="4A948DAC" w14:textId="4729410F" w:rsidR="004A3122" w:rsidRPr="00141BDD" w:rsidRDefault="00A07C02" w:rsidP="00141BDD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400BE59D" w14:textId="77777777" w:rsidR="004A3122" w:rsidRDefault="004A3122" w:rsidP="00141BDD">
      <w:pPr>
        <w:pStyle w:val="BodyText"/>
        <w:ind w:right="36"/>
        <w:jc w:val="both"/>
        <w:rPr>
          <w:b/>
        </w:rPr>
      </w:pPr>
    </w:p>
    <w:p w14:paraId="2374819E" w14:textId="4AEF9FD2" w:rsidR="004A3122" w:rsidRPr="0092236A" w:rsidRDefault="007F3617" w:rsidP="00141BDD">
      <w:pPr>
        <w:pStyle w:val="BodyText"/>
        <w:ind w:right="36"/>
        <w:jc w:val="both"/>
      </w:pPr>
      <w:r w:rsidRPr="51156070">
        <w:t>Professional</w:t>
      </w:r>
      <w:r w:rsidR="329A7F27" w:rsidRPr="51156070">
        <w:t>,</w:t>
      </w:r>
      <w:r w:rsidRPr="51156070">
        <w:t xml:space="preserve"> operational, financial</w:t>
      </w:r>
      <w:r w:rsidR="005707CC" w:rsidRPr="51156070">
        <w:t>, commercial</w:t>
      </w:r>
      <w:r w:rsidRPr="51156070">
        <w:t xml:space="preserve"> and legal advice has been sought to ensure</w:t>
      </w:r>
      <w:r w:rsidRPr="51156070">
        <w:rPr>
          <w:spacing w:val="1"/>
        </w:rPr>
        <w:t xml:space="preserve"> </w:t>
      </w:r>
      <w:r w:rsidRPr="51156070">
        <w:t>the</w:t>
      </w:r>
      <w:r w:rsidRPr="51156070">
        <w:rPr>
          <w:spacing w:val="-4"/>
        </w:rPr>
        <w:t xml:space="preserve"> </w:t>
      </w:r>
      <w:r w:rsidRPr="51156070">
        <w:t>decision</w:t>
      </w:r>
      <w:r w:rsidRPr="51156070">
        <w:rPr>
          <w:spacing w:val="-4"/>
        </w:rPr>
        <w:t xml:space="preserve"> </w:t>
      </w:r>
      <w:r w:rsidRPr="51156070">
        <w:t>best</w:t>
      </w:r>
      <w:r w:rsidRPr="51156070">
        <w:rPr>
          <w:spacing w:val="-4"/>
        </w:rPr>
        <w:t xml:space="preserve"> </w:t>
      </w:r>
      <w:r w:rsidRPr="51156070">
        <w:t>supports</w:t>
      </w:r>
      <w:r w:rsidRPr="51156070">
        <w:rPr>
          <w:spacing w:val="-3"/>
        </w:rPr>
        <w:t xml:space="preserve"> </w:t>
      </w:r>
      <w:r w:rsidRPr="51156070">
        <w:t>operational</w:t>
      </w:r>
      <w:r w:rsidRPr="51156070">
        <w:rPr>
          <w:spacing w:val="-4"/>
        </w:rPr>
        <w:t xml:space="preserve"> </w:t>
      </w:r>
      <w:r w:rsidRPr="51156070">
        <w:t>needs</w:t>
      </w:r>
      <w:r w:rsidRPr="51156070">
        <w:rPr>
          <w:spacing w:val="-2"/>
        </w:rPr>
        <w:t xml:space="preserve"> </w:t>
      </w:r>
      <w:r w:rsidRPr="51156070">
        <w:t>and</w:t>
      </w:r>
      <w:r w:rsidRPr="51156070">
        <w:rPr>
          <w:spacing w:val="-5"/>
        </w:rPr>
        <w:t xml:space="preserve"> </w:t>
      </w:r>
      <w:r w:rsidRPr="51156070">
        <w:t>represents</w:t>
      </w:r>
      <w:r w:rsidRPr="51156070">
        <w:rPr>
          <w:spacing w:val="-3"/>
        </w:rPr>
        <w:t xml:space="preserve"> </w:t>
      </w:r>
      <w:r w:rsidRPr="51156070">
        <w:t>value</w:t>
      </w:r>
      <w:r w:rsidRPr="51156070">
        <w:rPr>
          <w:spacing w:val="-4"/>
        </w:rPr>
        <w:t xml:space="preserve"> </w:t>
      </w:r>
      <w:r w:rsidRPr="51156070">
        <w:t>for</w:t>
      </w:r>
      <w:r w:rsidRPr="51156070">
        <w:rPr>
          <w:spacing w:val="-2"/>
        </w:rPr>
        <w:t xml:space="preserve"> </w:t>
      </w:r>
      <w:r w:rsidRPr="51156070">
        <w:t>money.</w:t>
      </w:r>
    </w:p>
    <w:p w14:paraId="3A80B1B4" w14:textId="77777777" w:rsidR="007F3617" w:rsidRDefault="007F3617" w:rsidP="00141BDD">
      <w:pPr>
        <w:pStyle w:val="BodyText"/>
        <w:spacing w:before="1"/>
        <w:ind w:right="36"/>
        <w:jc w:val="both"/>
      </w:pPr>
    </w:p>
    <w:p w14:paraId="2C17AB67" w14:textId="77777777" w:rsidR="00E23592" w:rsidRDefault="00E23592" w:rsidP="00141BDD">
      <w:pPr>
        <w:pStyle w:val="BodyText"/>
        <w:spacing w:before="1"/>
        <w:ind w:right="36"/>
        <w:jc w:val="both"/>
      </w:pPr>
    </w:p>
    <w:p w14:paraId="787DB379" w14:textId="23E39C3F" w:rsidR="004A3122" w:rsidRDefault="37370EF4" w:rsidP="00141BDD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07F3617" w:rsidP="00141BDD">
      <w:pPr>
        <w:ind w:right="3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74DD1E93" w:rsidR="0092236A" w:rsidRDefault="79764389" w:rsidP="00141BDD">
      <w:pPr>
        <w:ind w:right="36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24 November 2025</w:t>
      </w:r>
    </w:p>
    <w:p w14:paraId="77EC4076" w14:textId="46F033DF" w:rsidR="13650E8F" w:rsidRDefault="13650E8F" w:rsidP="13650E8F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141BDD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DA2E" w14:textId="77777777" w:rsidR="00BA3C56" w:rsidRDefault="00BA3C56" w:rsidP="007F3617">
      <w:r>
        <w:separator/>
      </w:r>
    </w:p>
  </w:endnote>
  <w:endnote w:type="continuationSeparator" w:id="0">
    <w:p w14:paraId="75970F11" w14:textId="77777777" w:rsidR="00BA3C56" w:rsidRDefault="00BA3C56" w:rsidP="007F3617">
      <w:r>
        <w:continuationSeparator/>
      </w:r>
    </w:p>
  </w:endnote>
  <w:endnote w:type="continuationNotice" w:id="1">
    <w:p w14:paraId="44F58EED" w14:textId="77777777" w:rsidR="00BA3C56" w:rsidRDefault="00BA3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A88A" w14:textId="77777777" w:rsidR="00BA3C56" w:rsidRDefault="00BA3C56" w:rsidP="007F3617">
      <w:r>
        <w:separator/>
      </w:r>
    </w:p>
  </w:footnote>
  <w:footnote w:type="continuationSeparator" w:id="0">
    <w:p w14:paraId="6729FF7A" w14:textId="77777777" w:rsidR="00BA3C56" w:rsidRDefault="00BA3C56" w:rsidP="007F3617">
      <w:r>
        <w:continuationSeparator/>
      </w:r>
    </w:p>
  </w:footnote>
  <w:footnote w:type="continuationNotice" w:id="1">
    <w:p w14:paraId="575F9F6B" w14:textId="77777777" w:rsidR="00BA3C56" w:rsidRDefault="00BA3C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44DCD"/>
    <w:rsid w:val="00141BDD"/>
    <w:rsid w:val="001B0B6F"/>
    <w:rsid w:val="001E1B90"/>
    <w:rsid w:val="002665B5"/>
    <w:rsid w:val="00267398"/>
    <w:rsid w:val="002C78EF"/>
    <w:rsid w:val="00332C91"/>
    <w:rsid w:val="00343662"/>
    <w:rsid w:val="003A7EDE"/>
    <w:rsid w:val="004844E2"/>
    <w:rsid w:val="004A3122"/>
    <w:rsid w:val="00514E29"/>
    <w:rsid w:val="00523F74"/>
    <w:rsid w:val="005707CC"/>
    <w:rsid w:val="00642080"/>
    <w:rsid w:val="006D39F5"/>
    <w:rsid w:val="00721A19"/>
    <w:rsid w:val="00726AD8"/>
    <w:rsid w:val="0075325D"/>
    <w:rsid w:val="00754C63"/>
    <w:rsid w:val="007664C6"/>
    <w:rsid w:val="00784FD9"/>
    <w:rsid w:val="007E31CB"/>
    <w:rsid w:val="007F3617"/>
    <w:rsid w:val="00835CE7"/>
    <w:rsid w:val="008811B5"/>
    <w:rsid w:val="00886EF3"/>
    <w:rsid w:val="008B24BE"/>
    <w:rsid w:val="0092236A"/>
    <w:rsid w:val="0094304C"/>
    <w:rsid w:val="0094722A"/>
    <w:rsid w:val="00987B67"/>
    <w:rsid w:val="00A07C02"/>
    <w:rsid w:val="00A14054"/>
    <w:rsid w:val="00A81B6E"/>
    <w:rsid w:val="00B614FC"/>
    <w:rsid w:val="00B73BEF"/>
    <w:rsid w:val="00B82E6F"/>
    <w:rsid w:val="00B9048F"/>
    <w:rsid w:val="00BA131D"/>
    <w:rsid w:val="00BA3C56"/>
    <w:rsid w:val="00BC6DA2"/>
    <w:rsid w:val="00BE07AC"/>
    <w:rsid w:val="00C05242"/>
    <w:rsid w:val="00C16E38"/>
    <w:rsid w:val="00C253CC"/>
    <w:rsid w:val="00D13971"/>
    <w:rsid w:val="00D366E6"/>
    <w:rsid w:val="00E23592"/>
    <w:rsid w:val="00E61DB8"/>
    <w:rsid w:val="00E846B2"/>
    <w:rsid w:val="00E92575"/>
    <w:rsid w:val="00F53576"/>
    <w:rsid w:val="00F974D1"/>
    <w:rsid w:val="00FE0103"/>
    <w:rsid w:val="02D1CDAE"/>
    <w:rsid w:val="03BC17E4"/>
    <w:rsid w:val="0908C6BC"/>
    <w:rsid w:val="0A92BF23"/>
    <w:rsid w:val="10C0E28D"/>
    <w:rsid w:val="13650E8F"/>
    <w:rsid w:val="154DDF94"/>
    <w:rsid w:val="157A9B99"/>
    <w:rsid w:val="165B693D"/>
    <w:rsid w:val="1959EDF6"/>
    <w:rsid w:val="1C9A9768"/>
    <w:rsid w:val="1FFB669C"/>
    <w:rsid w:val="21E54699"/>
    <w:rsid w:val="2508323E"/>
    <w:rsid w:val="29F4A798"/>
    <w:rsid w:val="2A1E1658"/>
    <w:rsid w:val="2AEA4F94"/>
    <w:rsid w:val="329A7F27"/>
    <w:rsid w:val="347452FC"/>
    <w:rsid w:val="34DE8A33"/>
    <w:rsid w:val="34FA7EBE"/>
    <w:rsid w:val="367C3038"/>
    <w:rsid w:val="36BCF263"/>
    <w:rsid w:val="370B2FA6"/>
    <w:rsid w:val="37370EF4"/>
    <w:rsid w:val="3B61B3D1"/>
    <w:rsid w:val="42BFBE9A"/>
    <w:rsid w:val="48D31733"/>
    <w:rsid w:val="4E1D2D26"/>
    <w:rsid w:val="51156070"/>
    <w:rsid w:val="5199C13B"/>
    <w:rsid w:val="531FD48D"/>
    <w:rsid w:val="6E1DCBE8"/>
    <w:rsid w:val="713236AA"/>
    <w:rsid w:val="79764389"/>
    <w:rsid w:val="7B7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3386D65-D197-429B-BAA6-ECD97B5C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943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04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43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04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6cc788d97462c988ff584ed2a0afc9dd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487929ee211144654436016bf58445eb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2451B-A709-44E7-B09A-F701E670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2025-11-25T11:52:00Z</dcterms:created>
  <dcterms:modified xsi:type="dcterms:W3CDTF">2025-11-25T11:52:00Z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