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B15A4">
      <w:pPr>
        <w:pStyle w:val="BodyText"/>
        <w:jc w:val="both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67AD3CD7">
            <wp:simplePos x="0" y="0"/>
            <wp:positionH relativeFrom="column">
              <wp:posOffset>1797464</wp:posOffset>
            </wp:positionH>
            <wp:positionV relativeFrom="paragraph">
              <wp:posOffset>221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757006F7" w:rsidR="004A3122" w:rsidRDefault="007F3617" w:rsidP="007B15A4">
      <w:pPr>
        <w:pStyle w:val="Title"/>
        <w:ind w:left="0" w:right="0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Default="007C5794" w:rsidP="007B15A4">
      <w:pPr>
        <w:pStyle w:val="Title"/>
        <w:ind w:left="0" w:right="0"/>
        <w:jc w:val="both"/>
      </w:pPr>
    </w:p>
    <w:p w14:paraId="6CB99559" w14:textId="18004D27" w:rsidR="004A3122" w:rsidRDefault="007F3617" w:rsidP="007B15A4">
      <w:pPr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7B15A4">
      <w:pPr>
        <w:jc w:val="both"/>
        <w:rPr>
          <w:b/>
        </w:rPr>
      </w:pPr>
    </w:p>
    <w:p w14:paraId="26A36135" w14:textId="21EDE458" w:rsidR="004A3122" w:rsidRPr="007C5794" w:rsidRDefault="007F3617" w:rsidP="007B15A4">
      <w:pPr>
        <w:pStyle w:val="BodyText"/>
        <w:jc w:val="both"/>
      </w:pPr>
      <w:r w:rsidRPr="007C5794">
        <w:t>This</w:t>
      </w:r>
      <w:r w:rsidRPr="007C5794">
        <w:rPr>
          <w:spacing w:val="1"/>
        </w:rPr>
        <w:t xml:space="preserve"> </w:t>
      </w:r>
      <w:r w:rsidRPr="007C5794">
        <w:t>document</w:t>
      </w:r>
      <w:r w:rsidRPr="007C5794">
        <w:rPr>
          <w:spacing w:val="1"/>
        </w:rPr>
        <w:t xml:space="preserve"> </w:t>
      </w:r>
      <w:r w:rsidRPr="007C5794">
        <w:t>records</w:t>
      </w:r>
      <w:r w:rsidRPr="007C5794">
        <w:rPr>
          <w:spacing w:val="1"/>
        </w:rPr>
        <w:t xml:space="preserve"> </w:t>
      </w:r>
      <w:r w:rsidRPr="007C5794">
        <w:t>a</w:t>
      </w:r>
      <w:r w:rsidRPr="007C5794">
        <w:rPr>
          <w:spacing w:val="1"/>
        </w:rPr>
        <w:t xml:space="preserve"> </w:t>
      </w:r>
      <w:r w:rsidRPr="007C5794">
        <w:t>decision</w:t>
      </w:r>
      <w:r w:rsidRPr="007C5794">
        <w:rPr>
          <w:spacing w:val="1"/>
        </w:rPr>
        <w:t xml:space="preserve"> </w:t>
      </w:r>
      <w:r w:rsidRPr="007C5794">
        <w:t>taken</w:t>
      </w:r>
      <w:r w:rsidRPr="007C5794">
        <w:rPr>
          <w:spacing w:val="1"/>
        </w:rPr>
        <w:t xml:space="preserve"> </w:t>
      </w:r>
      <w:r w:rsidRPr="007C5794">
        <w:t>by</w:t>
      </w:r>
      <w:r w:rsidRPr="007C5794">
        <w:rPr>
          <w:spacing w:val="1"/>
        </w:rPr>
        <w:t xml:space="preserve"> </w:t>
      </w:r>
      <w:r w:rsidRPr="007C5794">
        <w:t>the</w:t>
      </w:r>
      <w:r w:rsidRPr="007C5794">
        <w:rPr>
          <w:spacing w:val="1"/>
        </w:rPr>
        <w:t xml:space="preserve"> </w:t>
      </w:r>
      <w:r w:rsidRPr="007C5794">
        <w:t>Police,</w:t>
      </w:r>
      <w:r w:rsidRPr="007C5794">
        <w:rPr>
          <w:spacing w:val="1"/>
        </w:rPr>
        <w:t xml:space="preserve"> </w:t>
      </w:r>
      <w:r w:rsidRPr="007C5794">
        <w:t>Fire</w:t>
      </w:r>
      <w:r w:rsidRPr="007C5794">
        <w:rPr>
          <w:spacing w:val="1"/>
        </w:rPr>
        <w:t xml:space="preserve"> </w:t>
      </w:r>
      <w:r w:rsidRPr="007C5794">
        <w:t>and</w:t>
      </w:r>
      <w:r w:rsidRPr="007C5794">
        <w:rPr>
          <w:spacing w:val="1"/>
        </w:rPr>
        <w:t xml:space="preserve"> </w:t>
      </w:r>
      <w:r w:rsidRPr="007C5794">
        <w:t>Crime</w:t>
      </w:r>
      <w:r w:rsidRPr="007C5794">
        <w:rPr>
          <w:spacing w:val="1"/>
        </w:rPr>
        <w:t xml:space="preserve"> </w:t>
      </w:r>
      <w:r w:rsidRPr="007C5794">
        <w:rPr>
          <w:spacing w:val="-1"/>
        </w:rPr>
        <w:t>Commissioner,</w:t>
      </w:r>
      <w:r w:rsidRPr="007C5794">
        <w:rPr>
          <w:spacing w:val="-14"/>
        </w:rPr>
        <w:t xml:space="preserve"> </w:t>
      </w:r>
      <w:r w:rsidRPr="007B15A4">
        <w:rPr>
          <w:bCs/>
        </w:rPr>
        <w:t xml:space="preserve">together with details of the advice </w:t>
      </w:r>
      <w:r w:rsidR="6E1DCBE8" w:rsidRPr="007B15A4">
        <w:rPr>
          <w:bCs/>
        </w:rPr>
        <w:t>they</w:t>
      </w:r>
      <w:r w:rsidRPr="007B15A4">
        <w:rPr>
          <w:bCs/>
        </w:rPr>
        <w:t xml:space="preserve"> received prior to</w:t>
      </w:r>
      <w:r w:rsidRPr="007C5794">
        <w:rPr>
          <w:spacing w:val="-13"/>
        </w:rPr>
        <w:t xml:space="preserve"> </w:t>
      </w:r>
      <w:r w:rsidRPr="007C5794">
        <w:t>taking</w:t>
      </w:r>
      <w:r w:rsidRPr="007C5794">
        <w:rPr>
          <w:spacing w:val="-14"/>
        </w:rPr>
        <w:t xml:space="preserve"> </w:t>
      </w:r>
      <w:r w:rsidRPr="007C5794">
        <w:t>th</w:t>
      </w:r>
      <w:r w:rsidR="613E17F4" w:rsidRPr="007C5794">
        <w:t>e</w:t>
      </w:r>
      <w:r w:rsidR="00B96D54" w:rsidRPr="007C5794">
        <w:t xml:space="preserve"> decision.</w:t>
      </w:r>
    </w:p>
    <w:p w14:paraId="64D4FB0E" w14:textId="77777777" w:rsidR="004A3122" w:rsidRDefault="004A3122" w:rsidP="007B15A4">
      <w:pPr>
        <w:pStyle w:val="BodyText"/>
        <w:spacing w:before="10"/>
        <w:jc w:val="both"/>
        <w:rPr>
          <w:sz w:val="27"/>
        </w:rPr>
      </w:pPr>
    </w:p>
    <w:p w14:paraId="561DA6BE" w14:textId="1A6FD8D4" w:rsidR="004A3122" w:rsidRDefault="007F3617" w:rsidP="007B15A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2E72CE61" w14:textId="5A7FA91E" w:rsidR="00CD3993" w:rsidRDefault="00CD3993" w:rsidP="007B15A4">
      <w:pPr>
        <w:jc w:val="both"/>
        <w:rPr>
          <w:b/>
        </w:rPr>
      </w:pPr>
    </w:p>
    <w:p w14:paraId="0D84F3D7" w14:textId="3F5FF0CE" w:rsidR="00E23592" w:rsidRDefault="00FE0103" w:rsidP="007B15A4">
      <w:pPr>
        <w:pStyle w:val="BodyText"/>
        <w:jc w:val="both"/>
        <w:rPr>
          <w:bCs/>
        </w:rPr>
      </w:pPr>
      <w:r>
        <w:rPr>
          <w:bCs/>
        </w:rPr>
        <w:t>The decision</w:t>
      </w:r>
      <w:r w:rsidR="00CD3993">
        <w:rPr>
          <w:bCs/>
        </w:rPr>
        <w:t xml:space="preserve"> has been taken to award a variation to a contract for Northamptonshire Police and Northamptonshire Fire and Rescue for </w:t>
      </w:r>
      <w:r w:rsidR="007B15A4">
        <w:rPr>
          <w:bCs/>
        </w:rPr>
        <w:t>the</w:t>
      </w:r>
      <w:r w:rsidR="00CD3993">
        <w:rPr>
          <w:bCs/>
        </w:rPr>
        <w:t xml:space="preserve"> provision of Psychological &amp; Innovative Health Services 2025 with St John and Red Cross Defence Medical Welfare Service (T/A Defence Medical Welfare Service – DMWS). The variation will allow psychological preventative support for senior officers.</w:t>
      </w:r>
    </w:p>
    <w:p w14:paraId="65BBECC0" w14:textId="77777777" w:rsidR="00CD3993" w:rsidRDefault="00CD3993" w:rsidP="007B15A4">
      <w:pPr>
        <w:pStyle w:val="BodyText"/>
        <w:jc w:val="both"/>
        <w:rPr>
          <w:bCs/>
        </w:rPr>
      </w:pPr>
    </w:p>
    <w:p w14:paraId="5BF19B81" w14:textId="5E33B5F3" w:rsidR="00CD3993" w:rsidRPr="00E23592" w:rsidRDefault="00CD3993" w:rsidP="007B15A4">
      <w:pPr>
        <w:pStyle w:val="BodyText"/>
        <w:jc w:val="both"/>
      </w:pPr>
      <w:r>
        <w:t>The contract term is from 22</w:t>
      </w:r>
      <w:r w:rsidR="375FEE01">
        <w:t xml:space="preserve"> </w:t>
      </w:r>
      <w:r>
        <w:t>May 2023 to 21 May 2026 (if all extension options are taken the end date will be 21 May 2028).</w:t>
      </w:r>
    </w:p>
    <w:p w14:paraId="706124DC" w14:textId="77777777" w:rsidR="007C5794" w:rsidRPr="00754C63" w:rsidRDefault="007C5794" w:rsidP="007B15A4">
      <w:pPr>
        <w:pStyle w:val="BodyText"/>
        <w:jc w:val="both"/>
        <w:rPr>
          <w:bCs/>
          <w:i/>
          <w:iCs/>
        </w:rPr>
      </w:pPr>
    </w:p>
    <w:p w14:paraId="2BE3E0A3" w14:textId="1107DB2D" w:rsidR="007C66E7" w:rsidRDefault="00A07C02" w:rsidP="007B15A4">
      <w:pPr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7B15A4">
      <w:pPr>
        <w:jc w:val="both"/>
        <w:rPr>
          <w:b/>
        </w:rPr>
      </w:pPr>
    </w:p>
    <w:p w14:paraId="2374819E" w14:textId="71A48D05" w:rsidR="004A3122" w:rsidRPr="007B15A4" w:rsidRDefault="007F3617" w:rsidP="007B15A4">
      <w:pPr>
        <w:pStyle w:val="BodyText"/>
        <w:jc w:val="both"/>
      </w:pPr>
      <w:r w:rsidRPr="007C66E7">
        <w:t>Professional</w:t>
      </w:r>
      <w:r w:rsidR="35BC4CC8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>
        <w:t xml:space="preserve">ought to ensure the decision best supports operational needs and represents value </w:t>
      </w:r>
      <w:r w:rsidR="007C5794">
        <w:t>for money</w:t>
      </w:r>
      <w:r>
        <w:t>.</w:t>
      </w:r>
    </w:p>
    <w:p w14:paraId="2C17AB67" w14:textId="5D1BAFC8" w:rsidR="00E23592" w:rsidRDefault="00E23592" w:rsidP="007B15A4">
      <w:pPr>
        <w:pStyle w:val="BodyText"/>
        <w:spacing w:before="1"/>
        <w:jc w:val="both"/>
      </w:pPr>
    </w:p>
    <w:p w14:paraId="6CE68E06" w14:textId="77777777" w:rsidR="007B15A4" w:rsidRDefault="007B15A4" w:rsidP="007B15A4">
      <w:pPr>
        <w:pStyle w:val="BodyText"/>
        <w:spacing w:before="1"/>
        <w:jc w:val="both"/>
      </w:pPr>
    </w:p>
    <w:p w14:paraId="26EB8703" w14:textId="77777777" w:rsidR="007B15A4" w:rsidRDefault="007B15A4" w:rsidP="007B15A4">
      <w:pPr>
        <w:pStyle w:val="BodyText"/>
        <w:spacing w:before="1"/>
        <w:jc w:val="both"/>
      </w:pPr>
    </w:p>
    <w:p w14:paraId="787DB379" w14:textId="3DC1E557" w:rsidR="004A3122" w:rsidRDefault="007B15A4" w:rsidP="007B15A4">
      <w:pPr>
        <w:spacing w:line="337" w:lineRule="exact"/>
        <w:jc w:val="both"/>
        <w:rPr>
          <w:b/>
          <w:bCs/>
          <w:color w:val="660033"/>
          <w:sz w:val="28"/>
          <w:szCs w:val="28"/>
        </w:rPr>
      </w:pPr>
      <w:r>
        <w:rPr>
          <w:b/>
          <w:bCs/>
          <w:color w:val="660033"/>
          <w:sz w:val="28"/>
          <w:szCs w:val="28"/>
        </w:rPr>
        <w:t>D</w:t>
      </w:r>
      <w:r w:rsidR="37370EF4" w:rsidRPr="21E54699">
        <w:rPr>
          <w:b/>
          <w:bCs/>
          <w:color w:val="660033"/>
          <w:sz w:val="28"/>
          <w:szCs w:val="28"/>
        </w:rPr>
        <w:t>anielle Stone</w:t>
      </w:r>
    </w:p>
    <w:p w14:paraId="095B18FA" w14:textId="52881DCF" w:rsidR="004A3122" w:rsidRDefault="007F3617" w:rsidP="007B15A4">
      <w:pPr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50115DBC" w14:textId="3ECD8D90" w:rsidR="0092236A" w:rsidRDefault="00CD3993" w:rsidP="007B15A4">
      <w:pPr>
        <w:jc w:val="both"/>
      </w:pPr>
      <w:r>
        <w:rPr>
          <w:b/>
          <w:bCs/>
          <w:color w:val="660033"/>
          <w:spacing w:val="-3"/>
          <w:sz w:val="28"/>
          <w:szCs w:val="28"/>
        </w:rPr>
        <w:t>22</w:t>
      </w:r>
      <w:r w:rsidRPr="01B79F28">
        <w:rPr>
          <w:b/>
          <w:bCs/>
          <w:color w:val="660033"/>
          <w:spacing w:val="-3"/>
          <w:sz w:val="28"/>
          <w:szCs w:val="28"/>
        </w:rPr>
        <w:t xml:space="preserve"> December 2025</w:t>
      </w:r>
      <w:r w:rsidR="00754C63" w:rsidRPr="01B79F28">
        <w:rPr>
          <w:b/>
          <w:bCs/>
          <w:color w:val="660033"/>
          <w:sz w:val="28"/>
          <w:szCs w:val="28"/>
        </w:rPr>
        <w:t xml:space="preserve"> </w:t>
      </w:r>
    </w:p>
    <w:p w14:paraId="7C93EC7A" w14:textId="53B830E9" w:rsidR="01B79F28" w:rsidRDefault="01B79F28" w:rsidP="01B79F28">
      <w:pPr>
        <w:jc w:val="both"/>
        <w:rPr>
          <w:b/>
          <w:bCs/>
          <w:color w:val="660033"/>
          <w:sz w:val="28"/>
          <w:szCs w:val="28"/>
        </w:rPr>
      </w:pPr>
    </w:p>
    <w:p w14:paraId="72FBAA8D" w14:textId="4AEC7AEB" w:rsidR="004A3122" w:rsidRDefault="007F3617" w:rsidP="007B15A4">
      <w:pPr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F9F94" w14:textId="77777777" w:rsidR="009008AC" w:rsidRDefault="009008AC" w:rsidP="007F3617">
      <w:r>
        <w:separator/>
      </w:r>
    </w:p>
  </w:endnote>
  <w:endnote w:type="continuationSeparator" w:id="0">
    <w:p w14:paraId="2F3A534A" w14:textId="77777777" w:rsidR="009008AC" w:rsidRDefault="009008AC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8D18E" w14:textId="77777777" w:rsidR="009008AC" w:rsidRDefault="009008AC" w:rsidP="007F3617">
      <w:r>
        <w:separator/>
      </w:r>
    </w:p>
  </w:footnote>
  <w:footnote w:type="continuationSeparator" w:id="0">
    <w:p w14:paraId="3038DAD0" w14:textId="77777777" w:rsidR="009008AC" w:rsidRDefault="009008AC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170AF6"/>
    <w:rsid w:val="001B76BA"/>
    <w:rsid w:val="004A3122"/>
    <w:rsid w:val="005110FC"/>
    <w:rsid w:val="00523F74"/>
    <w:rsid w:val="005707CC"/>
    <w:rsid w:val="0061665D"/>
    <w:rsid w:val="00642080"/>
    <w:rsid w:val="006D39F5"/>
    <w:rsid w:val="006E5F4F"/>
    <w:rsid w:val="00754C63"/>
    <w:rsid w:val="00784FD9"/>
    <w:rsid w:val="007B15A4"/>
    <w:rsid w:val="007C5794"/>
    <w:rsid w:val="007C66E7"/>
    <w:rsid w:val="007F3617"/>
    <w:rsid w:val="008A7DF7"/>
    <w:rsid w:val="009008AC"/>
    <w:rsid w:val="0092236A"/>
    <w:rsid w:val="009F145B"/>
    <w:rsid w:val="00A07C02"/>
    <w:rsid w:val="00A14054"/>
    <w:rsid w:val="00B9048F"/>
    <w:rsid w:val="00B96D54"/>
    <w:rsid w:val="00C05242"/>
    <w:rsid w:val="00CD3993"/>
    <w:rsid w:val="00E23592"/>
    <w:rsid w:val="00E527A3"/>
    <w:rsid w:val="00E61DB8"/>
    <w:rsid w:val="00F146EA"/>
    <w:rsid w:val="00F523E3"/>
    <w:rsid w:val="00F83FA5"/>
    <w:rsid w:val="00F974D1"/>
    <w:rsid w:val="00FE0103"/>
    <w:rsid w:val="01B79F28"/>
    <w:rsid w:val="21E54699"/>
    <w:rsid w:val="27F5EA74"/>
    <w:rsid w:val="35BC4CC8"/>
    <w:rsid w:val="37370EF4"/>
    <w:rsid w:val="375FEE01"/>
    <w:rsid w:val="3B61B3D1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F4D4831-4D03-4C4B-AAD7-C089111985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2026-01-05T13:02:00Z</dcterms:created>
  <dcterms:modified xsi:type="dcterms:W3CDTF">2026-01-05T13:02:00Z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