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7C5794">
      <w:pPr>
        <w:pStyle w:val="BodyText"/>
        <w:jc w:val="center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88BE755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434514" cy="2434514"/>
            <wp:effectExtent l="0" t="0" r="444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4" cy="24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F86084">
      <w:pPr>
        <w:pStyle w:val="Title"/>
        <w:ind w:left="0" w:right="36"/>
        <w:jc w:val="both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F86084">
      <w:pPr>
        <w:pStyle w:val="Title"/>
        <w:ind w:left="0" w:right="36"/>
        <w:jc w:val="both"/>
      </w:pPr>
    </w:p>
    <w:p w14:paraId="6CB99559" w14:textId="244EFB3C" w:rsidR="004A3122" w:rsidRDefault="007F3617" w:rsidP="00F86084">
      <w:pPr>
        <w:ind w:right="36"/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F86084">
      <w:pPr>
        <w:ind w:right="36"/>
        <w:jc w:val="both"/>
        <w:rPr>
          <w:b/>
        </w:rPr>
      </w:pPr>
    </w:p>
    <w:p w14:paraId="26A36135" w14:textId="0FD7B873" w:rsidR="004A3122" w:rsidRPr="0055119C" w:rsidRDefault="007F3617" w:rsidP="00F86084">
      <w:pPr>
        <w:pStyle w:val="BodyText"/>
        <w:ind w:right="36"/>
        <w:jc w:val="both"/>
        <w:rPr>
          <w:bCs/>
        </w:rPr>
      </w:pPr>
      <w:r w:rsidRPr="0055119C">
        <w:rPr>
          <w:bCs/>
        </w:rPr>
        <w:t xml:space="preserve">This document records a decision taken by the Police, Fire and Crime Commissioner, together with details of the advice </w:t>
      </w:r>
      <w:r w:rsidR="6E1DCBE8" w:rsidRPr="0055119C">
        <w:rPr>
          <w:bCs/>
        </w:rPr>
        <w:t>they</w:t>
      </w:r>
      <w:r w:rsidRPr="0055119C">
        <w:rPr>
          <w:bCs/>
        </w:rPr>
        <w:t xml:space="preserve"> received prior to taking the </w:t>
      </w:r>
      <w:r w:rsidR="00B96D54" w:rsidRPr="0055119C">
        <w:rPr>
          <w:bCs/>
        </w:rPr>
        <w:t>decision.</w:t>
      </w:r>
    </w:p>
    <w:p w14:paraId="64D4FB0E" w14:textId="77777777" w:rsidR="004A3122" w:rsidRPr="006B770A" w:rsidRDefault="004A3122" w:rsidP="006B770A">
      <w:pPr>
        <w:ind w:right="36"/>
        <w:jc w:val="both"/>
        <w:rPr>
          <w:b/>
        </w:rPr>
      </w:pPr>
    </w:p>
    <w:p w14:paraId="561DA6BE" w14:textId="1A6FD8D4" w:rsidR="004A3122" w:rsidRDefault="007F3617" w:rsidP="00F86084">
      <w:pPr>
        <w:ind w:right="36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F86084">
      <w:pPr>
        <w:ind w:right="36"/>
        <w:jc w:val="both"/>
        <w:rPr>
          <w:b/>
        </w:rPr>
      </w:pPr>
    </w:p>
    <w:p w14:paraId="0D84F3D7" w14:textId="25CB18BC" w:rsidR="00E23592" w:rsidRPr="001648A5" w:rsidRDefault="00FE0103" w:rsidP="00F86084">
      <w:pPr>
        <w:pStyle w:val="BodyText"/>
        <w:ind w:right="36"/>
        <w:jc w:val="both"/>
        <w:rPr>
          <w:bCs/>
        </w:rPr>
      </w:pPr>
      <w:r>
        <w:rPr>
          <w:bCs/>
        </w:rPr>
        <w:t xml:space="preserve">The decision has been taken to </w:t>
      </w:r>
      <w:r w:rsidR="007B38A1">
        <w:rPr>
          <w:bCs/>
        </w:rPr>
        <w:t>vary</w:t>
      </w:r>
      <w:r>
        <w:rPr>
          <w:bCs/>
        </w:rPr>
        <w:t xml:space="preserve"> a </w:t>
      </w:r>
      <w:r w:rsidRPr="007B38A1">
        <w:rPr>
          <w:bCs/>
        </w:rPr>
        <w:t>Northamptonshire</w:t>
      </w:r>
      <w:r w:rsidR="007B38A1" w:rsidRPr="007B38A1">
        <w:rPr>
          <w:bCs/>
        </w:rPr>
        <w:t xml:space="preserve"> </w:t>
      </w:r>
      <w:r w:rsidRPr="007B38A1">
        <w:rPr>
          <w:bCs/>
        </w:rPr>
        <w:t>Police</w:t>
      </w:r>
      <w:r w:rsidR="007B38A1">
        <w:rPr>
          <w:bCs/>
          <w:i/>
          <w:iCs/>
        </w:rPr>
        <w:t xml:space="preserve"> </w:t>
      </w:r>
      <w:r>
        <w:rPr>
          <w:bCs/>
        </w:rPr>
        <w:t>Contract for</w:t>
      </w:r>
      <w:r w:rsidR="007B38A1">
        <w:rPr>
          <w:bCs/>
        </w:rPr>
        <w:t xml:space="preserve"> </w:t>
      </w:r>
      <w:r w:rsidR="009242C2">
        <w:rPr>
          <w:bCs/>
        </w:rPr>
        <w:t>the Purchase of Mercedes Vans plus Conversions with Ry</w:t>
      </w:r>
      <w:r w:rsidR="006C1862">
        <w:rPr>
          <w:bCs/>
        </w:rPr>
        <w:t>gor Commercials Ltd t/a Rygor Auto</w:t>
      </w:r>
      <w:r w:rsidRPr="00754C63">
        <w:rPr>
          <w:bCs/>
          <w:i/>
          <w:iCs/>
        </w:rPr>
        <w:t xml:space="preserve">. </w:t>
      </w:r>
    </w:p>
    <w:p w14:paraId="38766069" w14:textId="77777777" w:rsidR="00E23592" w:rsidRDefault="00E23592" w:rsidP="00F86084">
      <w:pPr>
        <w:pStyle w:val="BodyText"/>
        <w:ind w:right="36"/>
        <w:jc w:val="both"/>
        <w:rPr>
          <w:bCs/>
          <w:i/>
          <w:iCs/>
        </w:rPr>
      </w:pPr>
    </w:p>
    <w:p w14:paraId="441D6774" w14:textId="46FF5CD8" w:rsidR="007B0AAE" w:rsidRDefault="00FE0103" w:rsidP="00F86084">
      <w:pPr>
        <w:pStyle w:val="BodyText"/>
        <w:ind w:right="36"/>
        <w:jc w:val="both"/>
      </w:pPr>
      <w:r>
        <w:t xml:space="preserve">The contract term is from </w:t>
      </w:r>
      <w:r w:rsidR="003D718F">
        <w:t xml:space="preserve">1 September 2024 to 31 August 2027.  The Contract value is up to </w:t>
      </w:r>
      <w:r w:rsidR="007B0AAE">
        <w:t>£1,</w:t>
      </w:r>
      <w:r w:rsidR="00CB01EE">
        <w:t>364,700</w:t>
      </w:r>
      <w:r w:rsidR="007B0AAE">
        <w:t>.20 excluding VAT.  The value of the variation is £</w:t>
      </w:r>
      <w:r w:rsidR="008451CF">
        <w:t>14,334</w:t>
      </w:r>
      <w:r w:rsidR="00C31E98">
        <w:t xml:space="preserve"> excluding VAT.  This increases the overall Contract value </w:t>
      </w:r>
      <w:r w:rsidR="00DD7581">
        <w:t>up to £1,</w:t>
      </w:r>
      <w:r w:rsidR="006B7C5F">
        <w:t>379,034</w:t>
      </w:r>
      <w:r w:rsidR="00DD7581">
        <w:t>.20 excluding VAT.</w:t>
      </w:r>
      <w:r w:rsidR="008F31DF">
        <w:t xml:space="preserve"> </w:t>
      </w:r>
      <w:r w:rsidR="000D68D2">
        <w:t xml:space="preserve"> </w:t>
      </w:r>
      <w:r w:rsidR="008F31DF">
        <w:t>The Authority has no commitment to spend the full amount.</w:t>
      </w:r>
    </w:p>
    <w:p w14:paraId="706124DC" w14:textId="77777777" w:rsidR="007C5794" w:rsidRPr="006B770A" w:rsidRDefault="007C5794" w:rsidP="006B770A">
      <w:pPr>
        <w:ind w:right="36"/>
        <w:jc w:val="both"/>
        <w:rPr>
          <w:b/>
        </w:rPr>
      </w:pPr>
    </w:p>
    <w:p w14:paraId="2BE3E0A3" w14:textId="09C887D9" w:rsidR="007C66E7" w:rsidRDefault="00A07C02" w:rsidP="00F86084">
      <w:pPr>
        <w:ind w:right="36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F86084">
      <w:pPr>
        <w:ind w:right="36"/>
        <w:jc w:val="both"/>
        <w:rPr>
          <w:b/>
        </w:rPr>
      </w:pPr>
    </w:p>
    <w:p w14:paraId="2374819E" w14:textId="6F35A551" w:rsidR="004A3122" w:rsidRDefault="007F3617" w:rsidP="00F86084">
      <w:pPr>
        <w:pStyle w:val="BodyText"/>
        <w:ind w:right="36"/>
        <w:jc w:val="both"/>
      </w:pPr>
      <w:r w:rsidRPr="007C66E7">
        <w:t>Professional</w:t>
      </w:r>
      <w:r w:rsidR="7B108605" w:rsidRPr="007C66E7">
        <w:t>,</w:t>
      </w:r>
      <w:r w:rsidRPr="007C66E7">
        <w:t xml:space="preserve"> operational, financial</w:t>
      </w:r>
      <w:r w:rsidR="005707CC" w:rsidRPr="007C66E7">
        <w:t>, commercial</w:t>
      </w:r>
      <w:r w:rsidRPr="007C66E7">
        <w:t xml:space="preserve"> and legal advice has been</w:t>
      </w:r>
      <w:r w:rsidR="001648A5">
        <w:t xml:space="preserve"> </w:t>
      </w:r>
      <w:r w:rsidR="007C5794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="007C5794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3A80B1B4" w14:textId="77777777" w:rsidR="007F3617" w:rsidRDefault="007F3617" w:rsidP="00F86084">
      <w:pPr>
        <w:pStyle w:val="BodyText"/>
        <w:spacing w:before="1"/>
        <w:ind w:right="36"/>
        <w:jc w:val="both"/>
      </w:pPr>
    </w:p>
    <w:p w14:paraId="63DD20AF" w14:textId="77777777" w:rsidR="001648A5" w:rsidRDefault="001648A5" w:rsidP="00F86084">
      <w:pPr>
        <w:pStyle w:val="BodyText"/>
        <w:spacing w:before="1"/>
        <w:ind w:right="36"/>
        <w:jc w:val="both"/>
      </w:pPr>
    </w:p>
    <w:p w14:paraId="2C17AB67" w14:textId="77777777" w:rsidR="00E23592" w:rsidRDefault="00E23592" w:rsidP="00F86084">
      <w:pPr>
        <w:pStyle w:val="BodyText"/>
        <w:spacing w:before="1"/>
        <w:ind w:right="36"/>
        <w:jc w:val="both"/>
      </w:pPr>
    </w:p>
    <w:p w14:paraId="787DB379" w14:textId="0508F58E" w:rsidR="004A3122" w:rsidRDefault="37370EF4" w:rsidP="00F86084">
      <w:pPr>
        <w:spacing w:line="337" w:lineRule="exact"/>
        <w:ind w:right="36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3C10A60" w:rsidR="004A3122" w:rsidRDefault="007F3617" w:rsidP="00F86084">
      <w:pPr>
        <w:ind w:right="36"/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7E075E95" w:rsidR="0092236A" w:rsidRDefault="2F5D1032" w:rsidP="43A7991B">
      <w:pPr>
        <w:ind w:right="36"/>
        <w:jc w:val="both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>27</w:t>
      </w:r>
      <w:r w:rsidR="1053B012">
        <w:rPr>
          <w:b/>
          <w:bCs/>
          <w:color w:val="660033"/>
          <w:spacing w:val="-3"/>
          <w:sz w:val="28"/>
          <w:szCs w:val="28"/>
        </w:rPr>
        <w:t xml:space="preserve"> </w:t>
      </w:r>
      <w:r w:rsidR="4972CBE8">
        <w:rPr>
          <w:b/>
          <w:bCs/>
          <w:color w:val="660033"/>
          <w:spacing w:val="-3"/>
          <w:sz w:val="28"/>
          <w:szCs w:val="28"/>
        </w:rPr>
        <w:t>April 2026</w:t>
      </w:r>
    </w:p>
    <w:p w14:paraId="7E303063" w14:textId="491EBC2C" w:rsidR="43A7991B" w:rsidRDefault="43A7991B" w:rsidP="43A7991B">
      <w:pPr>
        <w:ind w:right="36"/>
        <w:jc w:val="both"/>
        <w:rPr>
          <w:b/>
          <w:bCs/>
          <w:color w:val="660033"/>
          <w:sz w:val="28"/>
          <w:szCs w:val="28"/>
        </w:rPr>
      </w:pPr>
    </w:p>
    <w:p w14:paraId="72FBAA8D" w14:textId="28EB468E" w:rsidR="004A3122" w:rsidRDefault="007F3617" w:rsidP="00F86084">
      <w:pPr>
        <w:ind w:right="36"/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8327" w14:textId="77777777" w:rsidR="00FF5D38" w:rsidRDefault="00FF5D38" w:rsidP="007F3617">
      <w:r>
        <w:separator/>
      </w:r>
    </w:p>
  </w:endnote>
  <w:endnote w:type="continuationSeparator" w:id="0">
    <w:p w14:paraId="2D85E3B9" w14:textId="77777777" w:rsidR="00FF5D38" w:rsidRDefault="00FF5D38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A558" w14:textId="77777777" w:rsidR="00FF5D38" w:rsidRDefault="00FF5D38" w:rsidP="007F3617">
      <w:r>
        <w:separator/>
      </w:r>
    </w:p>
  </w:footnote>
  <w:footnote w:type="continuationSeparator" w:id="0">
    <w:p w14:paraId="7F874056" w14:textId="77777777" w:rsidR="00FF5D38" w:rsidRDefault="00FF5D38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951D7"/>
    <w:rsid w:val="000D68D2"/>
    <w:rsid w:val="001648A5"/>
    <w:rsid w:val="00170AF6"/>
    <w:rsid w:val="001B76BA"/>
    <w:rsid w:val="00252799"/>
    <w:rsid w:val="002E1AE5"/>
    <w:rsid w:val="003D718F"/>
    <w:rsid w:val="00465C79"/>
    <w:rsid w:val="004A3122"/>
    <w:rsid w:val="00523F74"/>
    <w:rsid w:val="0055119C"/>
    <w:rsid w:val="00560970"/>
    <w:rsid w:val="005707CC"/>
    <w:rsid w:val="00642080"/>
    <w:rsid w:val="00672C22"/>
    <w:rsid w:val="006B770A"/>
    <w:rsid w:val="006B7C5F"/>
    <w:rsid w:val="006C1862"/>
    <w:rsid w:val="006D39F5"/>
    <w:rsid w:val="006E5F4F"/>
    <w:rsid w:val="00754C63"/>
    <w:rsid w:val="00784FD9"/>
    <w:rsid w:val="007B0AAE"/>
    <w:rsid w:val="007B38A1"/>
    <w:rsid w:val="007C5794"/>
    <w:rsid w:val="007C66E7"/>
    <w:rsid w:val="007F3617"/>
    <w:rsid w:val="00841E28"/>
    <w:rsid w:val="008451CF"/>
    <w:rsid w:val="008840D4"/>
    <w:rsid w:val="008E1C3A"/>
    <w:rsid w:val="008F31DF"/>
    <w:rsid w:val="0092236A"/>
    <w:rsid w:val="009242C2"/>
    <w:rsid w:val="009D469F"/>
    <w:rsid w:val="009E00B6"/>
    <w:rsid w:val="00A07C02"/>
    <w:rsid w:val="00A14054"/>
    <w:rsid w:val="00B23CD5"/>
    <w:rsid w:val="00B51039"/>
    <w:rsid w:val="00B617B2"/>
    <w:rsid w:val="00B9048F"/>
    <w:rsid w:val="00B96D54"/>
    <w:rsid w:val="00BC1755"/>
    <w:rsid w:val="00C05242"/>
    <w:rsid w:val="00C31E98"/>
    <w:rsid w:val="00C60169"/>
    <w:rsid w:val="00C66E33"/>
    <w:rsid w:val="00CB01EE"/>
    <w:rsid w:val="00DD7581"/>
    <w:rsid w:val="00E23592"/>
    <w:rsid w:val="00E61DB8"/>
    <w:rsid w:val="00EA4F6A"/>
    <w:rsid w:val="00EB57CF"/>
    <w:rsid w:val="00F43467"/>
    <w:rsid w:val="00F83FA5"/>
    <w:rsid w:val="00F86084"/>
    <w:rsid w:val="00F974D1"/>
    <w:rsid w:val="00FA2CA7"/>
    <w:rsid w:val="00FE0103"/>
    <w:rsid w:val="00FF5D38"/>
    <w:rsid w:val="1053B012"/>
    <w:rsid w:val="21E54699"/>
    <w:rsid w:val="2F5D1032"/>
    <w:rsid w:val="37370EF4"/>
    <w:rsid w:val="3B61B3D1"/>
    <w:rsid w:val="43A7991B"/>
    <w:rsid w:val="4972CBE8"/>
    <w:rsid w:val="69051B6B"/>
    <w:rsid w:val="6E1DCBE8"/>
    <w:rsid w:val="747F270C"/>
    <w:rsid w:val="7B108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CA0CB-D4D5-4F9F-B7FC-620FF28C4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2026-05-08T11:38:00Z</dcterms:created>
  <dcterms:modified xsi:type="dcterms:W3CDTF">2026-05-08T11:38:00Z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