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FD87" w14:textId="77777777" w:rsidR="004E32F6" w:rsidRDefault="004E32F6">
      <w:pPr>
        <w:pStyle w:val="BodyText"/>
        <w:spacing w:before="8" w:after="1"/>
        <w:rPr>
          <w:rFonts w:ascii="Times New Roman"/>
          <w:sz w:val="13"/>
        </w:rPr>
      </w:pPr>
    </w:p>
    <w:p w14:paraId="32A47B19" w14:textId="223763B5" w:rsidR="00A2613A" w:rsidRDefault="004E32F6" w:rsidP="004E32F6">
      <w:pPr>
        <w:pStyle w:val="BodyText"/>
        <w:ind w:left="356"/>
        <w:jc w:val="right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BB14E74" wp14:editId="5C1BBFE9">
            <wp:extent cx="871727" cy="8717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7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4E32F6">
        <w:rPr>
          <w:rFonts w:ascii="Times New Roman"/>
          <w:noProof/>
        </w:rPr>
        <w:drawing>
          <wp:inline distT="0" distB="0" distL="0" distR="0" wp14:anchorId="23A69703" wp14:editId="3550E361">
            <wp:extent cx="874475" cy="1067836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889" cy="109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34599" w14:textId="77777777" w:rsidR="00A2613A" w:rsidRDefault="00A2613A">
      <w:pPr>
        <w:pStyle w:val="BodyText"/>
        <w:spacing w:before="4"/>
        <w:rPr>
          <w:rFonts w:ascii="Times New Roman"/>
          <w:sz w:val="6"/>
        </w:rPr>
      </w:pPr>
    </w:p>
    <w:p w14:paraId="47112124" w14:textId="77777777" w:rsidR="004E32F6" w:rsidRDefault="004E32F6">
      <w:pPr>
        <w:pStyle w:val="BodyText"/>
        <w:spacing w:before="4"/>
        <w:rPr>
          <w:rFonts w:ascii="Times New Roman"/>
          <w:sz w:val="6"/>
        </w:rPr>
      </w:pPr>
    </w:p>
    <w:p w14:paraId="5D61DE6A" w14:textId="033FD51E" w:rsidR="00A2613A" w:rsidRDefault="004E32F6">
      <w:pPr>
        <w:pStyle w:val="Title"/>
        <w:spacing w:line="254" w:lineRule="auto"/>
      </w:pPr>
      <w:r>
        <w:t>THE OFFICE OF THE POLICE, FIRE AND CRIME COMMISSIONER FOR</w:t>
      </w:r>
      <w:r>
        <w:rPr>
          <w:spacing w:val="1"/>
        </w:rPr>
        <w:t xml:space="preserve"> </w:t>
      </w:r>
      <w:r>
        <w:t>NORTHAMPTONSHIRE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CONSTABLE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NORTHAMPTONSHIRE</w:t>
      </w:r>
    </w:p>
    <w:p w14:paraId="0E9E6EA3" w14:textId="77777777" w:rsidR="00A2613A" w:rsidRDefault="004E32F6">
      <w:pPr>
        <w:spacing w:before="168"/>
        <w:ind w:left="4343" w:right="4224" w:firstLine="1"/>
        <w:jc w:val="center"/>
        <w:rPr>
          <w:b/>
          <w:i/>
          <w:sz w:val="20"/>
        </w:rPr>
      </w:pPr>
      <w:r>
        <w:rPr>
          <w:b/>
          <w:i/>
          <w:sz w:val="20"/>
        </w:rPr>
        <w:t>AUDIT OF ACCOUNTS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NOTICE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PUBLIC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RIGHTS</w:t>
      </w:r>
    </w:p>
    <w:p w14:paraId="6F072CCB" w14:textId="77777777" w:rsidR="00A2613A" w:rsidRDefault="00A2613A">
      <w:pPr>
        <w:pStyle w:val="BodyText"/>
        <w:rPr>
          <w:b/>
          <w:i/>
        </w:rPr>
      </w:pPr>
    </w:p>
    <w:p w14:paraId="014E4FD3" w14:textId="77777777" w:rsidR="00A2613A" w:rsidRDefault="004E32F6">
      <w:pPr>
        <w:ind w:left="3786" w:right="3664" w:firstLine="516"/>
        <w:rPr>
          <w:b/>
          <w:i/>
          <w:sz w:val="20"/>
        </w:rPr>
      </w:pPr>
      <w:r>
        <w:rPr>
          <w:b/>
          <w:i/>
          <w:sz w:val="20"/>
        </w:rPr>
        <w:t>Audit Commission Act 1988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Accounts and Audit Regulations 2015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Local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Audit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Accountability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Act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2014</w:t>
      </w:r>
    </w:p>
    <w:p w14:paraId="345910AB" w14:textId="77777777" w:rsidR="00A2613A" w:rsidRDefault="00A2613A">
      <w:pPr>
        <w:pStyle w:val="BodyText"/>
        <w:spacing w:before="1"/>
        <w:rPr>
          <w:b/>
          <w:i/>
        </w:rPr>
      </w:pPr>
    </w:p>
    <w:p w14:paraId="57E140BE" w14:textId="0B44617B" w:rsidR="00A2613A" w:rsidRDefault="004E32F6">
      <w:pPr>
        <w:pStyle w:val="BodyText"/>
        <w:ind w:left="200" w:right="526"/>
      </w:pPr>
      <w:r>
        <w:t>A draft, unaudited set of financial accounts for the year to 31 March 202</w:t>
      </w:r>
      <w:r w:rsidR="004B1E3B">
        <w:t>6</w:t>
      </w:r>
      <w:r>
        <w:t xml:space="preserve"> are available by following the website references</w:t>
      </w:r>
      <w:r>
        <w:rPr>
          <w:spacing w:val="-43"/>
        </w:rPr>
        <w:t xml:space="preserve"> </w:t>
      </w:r>
      <w:r>
        <w:t>below.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remain subject to change</w:t>
      </w:r>
      <w:r>
        <w:rPr>
          <w:spacing w:val="-2"/>
        </w:rPr>
        <w:t xml:space="preserve"> </w:t>
      </w:r>
      <w:r>
        <w:t>prior to final sign-off.</w:t>
      </w:r>
    </w:p>
    <w:p w14:paraId="777DAF72" w14:textId="77777777" w:rsidR="00A2613A" w:rsidRDefault="00A2613A">
      <w:pPr>
        <w:pStyle w:val="BodyText"/>
        <w:spacing w:before="10"/>
        <w:rPr>
          <w:sz w:val="19"/>
        </w:rPr>
      </w:pPr>
    </w:p>
    <w:p w14:paraId="2BC098A9" w14:textId="77777777" w:rsidR="00A2613A" w:rsidRDefault="004E32F6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" w:line="255" w:lineRule="exact"/>
        <w:rPr>
          <w:sz w:val="20"/>
        </w:rPr>
      </w:pP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Police,</w:t>
      </w:r>
      <w:r>
        <w:rPr>
          <w:spacing w:val="-2"/>
          <w:sz w:val="20"/>
        </w:rPr>
        <w:t xml:space="preserve"> </w:t>
      </w:r>
      <w:r>
        <w:rPr>
          <w:sz w:val="20"/>
        </w:rPr>
        <w:t>Fire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Crime</w:t>
      </w:r>
      <w:r>
        <w:rPr>
          <w:spacing w:val="-3"/>
          <w:sz w:val="20"/>
        </w:rPr>
        <w:t xml:space="preserve"> </w:t>
      </w:r>
      <w:r>
        <w:rPr>
          <w:sz w:val="20"/>
        </w:rPr>
        <w:t>Commissioner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Northamptonshire</w:t>
      </w:r>
    </w:p>
    <w:p w14:paraId="16AD42C5" w14:textId="77777777" w:rsidR="00A2613A" w:rsidRDefault="004E32F6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rPr>
          <w:sz w:val="20"/>
        </w:rPr>
      </w:pP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Chief</w:t>
      </w:r>
      <w:r>
        <w:rPr>
          <w:spacing w:val="-4"/>
          <w:sz w:val="20"/>
        </w:rPr>
        <w:t xml:space="preserve"> </w:t>
      </w:r>
      <w:r>
        <w:rPr>
          <w:sz w:val="20"/>
        </w:rPr>
        <w:t>Constable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Northamptonshire</w:t>
      </w:r>
    </w:p>
    <w:p w14:paraId="0FE73BF6" w14:textId="77777777" w:rsidR="00A2613A" w:rsidRDefault="00A2613A">
      <w:pPr>
        <w:pStyle w:val="BodyText"/>
        <w:spacing w:before="1"/>
      </w:pPr>
    </w:p>
    <w:p w14:paraId="11FAF881" w14:textId="638041F6" w:rsidR="00A2613A" w:rsidRPr="00975818" w:rsidRDefault="00975818" w:rsidP="00337E6D">
      <w:pPr>
        <w:pStyle w:val="BodyText"/>
        <w:spacing w:before="1"/>
        <w:ind w:left="200"/>
        <w:rPr>
          <w:szCs w:val="28"/>
        </w:rPr>
      </w:pPr>
      <w:hyperlink r:id="rId7" w:history="1">
        <w:r w:rsidRPr="00975818">
          <w:rPr>
            <w:rStyle w:val="Hyperlink"/>
            <w:szCs w:val="28"/>
          </w:rPr>
          <w:t>https://northantspfcc.org.uk/category/opfcc/finance-opfcc/statement-of-accounts-and-audit/</w:t>
        </w:r>
      </w:hyperlink>
    </w:p>
    <w:p w14:paraId="3056B4E1" w14:textId="77777777" w:rsidR="00975818" w:rsidRDefault="00975818" w:rsidP="00337E6D">
      <w:pPr>
        <w:pStyle w:val="BodyText"/>
        <w:spacing w:before="1"/>
        <w:ind w:left="200"/>
        <w:rPr>
          <w:sz w:val="15"/>
        </w:rPr>
      </w:pPr>
    </w:p>
    <w:p w14:paraId="641C1AF1" w14:textId="0FA23E42" w:rsidR="00A2613A" w:rsidRDefault="004E32F6" w:rsidP="00337E6D">
      <w:pPr>
        <w:pStyle w:val="BodyText"/>
        <w:spacing w:before="59"/>
        <w:ind w:left="200" w:right="233"/>
      </w:pPr>
      <w:r>
        <w:t xml:space="preserve">NOTICE is given that between </w:t>
      </w:r>
      <w:bookmarkStart w:id="0" w:name="_Hlk201840624"/>
      <w:r w:rsidR="005765B6">
        <w:t>1</w:t>
      </w:r>
      <w:r w:rsidR="000755E9">
        <w:t>1</w:t>
      </w:r>
      <w:r w:rsidR="004B1E3B" w:rsidRPr="003B544F">
        <w:rPr>
          <w:vertAlign w:val="superscript"/>
        </w:rPr>
        <w:t>th</w:t>
      </w:r>
      <w:r w:rsidR="004B1E3B">
        <w:t xml:space="preserve"> </w:t>
      </w:r>
      <w:r w:rsidR="005765B6">
        <w:t>June</w:t>
      </w:r>
      <w:r w:rsidR="004B1E3B">
        <w:t xml:space="preserve"> and </w:t>
      </w:r>
      <w:r w:rsidR="005765B6">
        <w:t>2</w:t>
      </w:r>
      <w:r w:rsidR="000755E9">
        <w:t>3</w:t>
      </w:r>
      <w:r w:rsidR="000755E9">
        <w:rPr>
          <w:vertAlign w:val="superscript"/>
        </w:rPr>
        <w:t>r</w:t>
      </w:r>
      <w:r w:rsidR="009E66F2">
        <w:rPr>
          <w:vertAlign w:val="superscript"/>
        </w:rPr>
        <w:t>d</w:t>
      </w:r>
      <w:r w:rsidR="004B1E3B">
        <w:t xml:space="preserve"> </w:t>
      </w:r>
      <w:bookmarkEnd w:id="0"/>
      <w:r w:rsidR="004B1E3B">
        <w:t xml:space="preserve">July 2026 </w:t>
      </w:r>
      <w:r>
        <w:t>(inclusive) any interested party will have the opportunity to inspect</w:t>
      </w:r>
      <w:r>
        <w:rPr>
          <w:spacing w:val="1"/>
        </w:rPr>
        <w:t xml:space="preserve"> </w:t>
      </w:r>
      <w:r>
        <w:t>the Police, Fire and Crime Commissioner for Northamptonshire and the Police and Crime Commissioner’s Group Accounts and</w:t>
      </w:r>
      <w:r>
        <w:rPr>
          <w:spacing w:val="1"/>
        </w:rPr>
        <w:t xml:space="preserve"> </w:t>
      </w:r>
      <w:r>
        <w:t>the Chief Constable Statement of Accounts for the 202</w:t>
      </w:r>
      <w:r w:rsidR="004B1E3B">
        <w:t>5</w:t>
      </w:r>
      <w:r>
        <w:t>/2</w:t>
      </w:r>
      <w:r w:rsidR="004B1E3B">
        <w:t>6</w:t>
      </w:r>
      <w:r>
        <w:t xml:space="preserve"> financial year (for the period </w:t>
      </w:r>
      <w:bookmarkStart w:id="1" w:name="_Hlk167965107"/>
      <w:r w:rsidR="00444DCC">
        <w:t>1st April 202</w:t>
      </w:r>
      <w:r w:rsidR="004B1E3B">
        <w:t>5</w:t>
      </w:r>
      <w:r w:rsidR="00444DCC">
        <w:t xml:space="preserve"> to 31st March 202</w:t>
      </w:r>
      <w:bookmarkEnd w:id="1"/>
      <w:r w:rsidR="004B1E3B">
        <w:t>6</w:t>
      </w:r>
      <w:r>
        <w:t>). Inspection can be</w:t>
      </w:r>
      <w:r w:rsidR="0014620F" w:rsidRPr="0014620F">
        <w:t xml:space="preserve"> </w:t>
      </w:r>
      <w:r>
        <w:t>undertaken between the hours of 10.00am and 4.00pm; Monday to Friday and copies can be made of all related books, deeds,</w:t>
      </w:r>
      <w:r>
        <w:rPr>
          <w:spacing w:val="-43"/>
        </w:rPr>
        <w:t xml:space="preserve"> </w:t>
      </w:r>
      <w:r>
        <w:t>contracts, bills, vouchers and receipts and other documents relating to them (please note, copies of all, or any part of the</w:t>
      </w:r>
      <w:r>
        <w:rPr>
          <w:spacing w:val="1"/>
        </w:rPr>
        <w:t xml:space="preserve"> </w:t>
      </w:r>
      <w:r>
        <w:t>accounts,</w:t>
      </w:r>
      <w:r>
        <w:rPr>
          <w:spacing w:val="-1"/>
        </w:rPr>
        <w:t xml:space="preserve"> </w:t>
      </w:r>
      <w:r>
        <w:t>or those</w:t>
      </w:r>
      <w:r>
        <w:rPr>
          <w:spacing w:val="-2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above</w:t>
      </w:r>
      <w:r>
        <w:rPr>
          <w:spacing w:val="-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payment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copying</w:t>
      </w:r>
      <w:r>
        <w:rPr>
          <w:spacing w:val="-2"/>
        </w:rPr>
        <w:t xml:space="preserve"> </w:t>
      </w:r>
      <w:r>
        <w:t>charge).</w:t>
      </w:r>
    </w:p>
    <w:p w14:paraId="25428497" w14:textId="77777777" w:rsidR="00A2613A" w:rsidRDefault="00A2613A" w:rsidP="00337E6D">
      <w:pPr>
        <w:pStyle w:val="BodyText"/>
        <w:ind w:left="200"/>
      </w:pPr>
    </w:p>
    <w:p w14:paraId="123C46B4" w14:textId="568B40EA" w:rsidR="00A2613A" w:rsidRDefault="004E32F6" w:rsidP="00337E6D">
      <w:pPr>
        <w:pStyle w:val="BodyText"/>
        <w:ind w:left="200" w:right="390"/>
        <w:rPr>
          <w:sz w:val="15"/>
        </w:rPr>
      </w:pPr>
      <w:r>
        <w:t>If you wish to inspect the accounts, please contact us and we will arrange for you to view them. Applications should be made</w:t>
      </w:r>
      <w:r>
        <w:rPr>
          <w:spacing w:val="-43"/>
        </w:rPr>
        <w:t xml:space="preserve"> </w:t>
      </w:r>
      <w:r>
        <w:t xml:space="preserve">initially </w:t>
      </w:r>
      <w:r w:rsidR="00074072">
        <w:t xml:space="preserve">via </w:t>
      </w:r>
      <w:r w:rsidR="00074072" w:rsidRPr="00074072">
        <w:t>email. Please</w:t>
      </w:r>
      <w:r w:rsidR="00074072" w:rsidRPr="00074072">
        <w:rPr>
          <w:spacing w:val="-2"/>
        </w:rPr>
        <w:t xml:space="preserve"> </w:t>
      </w:r>
      <w:r w:rsidR="00074072" w:rsidRPr="00074072">
        <w:t>contact</w:t>
      </w:r>
      <w:r w:rsidR="00074072" w:rsidRPr="00074072">
        <w:rPr>
          <w:spacing w:val="1"/>
        </w:rPr>
        <w:t xml:space="preserve"> </w:t>
      </w:r>
      <w:r w:rsidR="00074072" w:rsidRPr="00074072">
        <w:t>email:</w:t>
      </w:r>
      <w:r w:rsidR="00074072" w:rsidRPr="00074072">
        <w:rPr>
          <w:spacing w:val="44"/>
        </w:rPr>
        <w:t xml:space="preserve"> </w:t>
      </w:r>
      <w:hyperlink r:id="rId8" w:history="1">
        <w:r w:rsidR="00074072" w:rsidRPr="00074072">
          <w:rPr>
            <w:rStyle w:val="Hyperlink"/>
          </w:rPr>
          <w:t>Accountsqueries@northants.police.uk</w:t>
        </w:r>
      </w:hyperlink>
    </w:p>
    <w:p w14:paraId="4FFC06EE" w14:textId="77777777" w:rsidR="0014620F" w:rsidRDefault="0014620F" w:rsidP="0014620F">
      <w:pPr>
        <w:pStyle w:val="BodyText"/>
        <w:ind w:left="200"/>
      </w:pPr>
    </w:p>
    <w:p w14:paraId="03DE5DC2" w14:textId="77777777" w:rsidR="004B1E3B" w:rsidRPr="00561043" w:rsidRDefault="004B1E3B" w:rsidP="004B1E3B">
      <w:pPr>
        <w:pStyle w:val="BodyText"/>
        <w:spacing w:before="59"/>
        <w:ind w:left="200" w:right="233"/>
      </w:pPr>
      <w:r w:rsidRPr="00561043">
        <w:t xml:space="preserve">During this period a local government elector for the area (or their representative) may exercise the right to question the </w:t>
      </w:r>
      <w:r>
        <w:t>A</w:t>
      </w:r>
      <w:r w:rsidRPr="00561043">
        <w:t>uditor about the accounts and to make an objection to the accounts under sections 26 and 27 of the Local Audit and Accountability Act 2014.</w:t>
      </w:r>
    </w:p>
    <w:p w14:paraId="2D712429" w14:textId="67460298" w:rsidR="00A2613A" w:rsidRDefault="004E32F6" w:rsidP="00337E6D">
      <w:pPr>
        <w:pStyle w:val="BodyText"/>
        <w:spacing w:before="59"/>
        <w:ind w:left="200" w:right="93"/>
      </w:pPr>
      <w:r>
        <w:t>Any objection and the</w:t>
      </w:r>
      <w:r>
        <w:rPr>
          <w:spacing w:val="1"/>
        </w:rPr>
        <w:t xml:space="preserve"> </w:t>
      </w:r>
      <w:r>
        <w:t>grounds on</w:t>
      </w:r>
      <w:r>
        <w:rPr>
          <w:spacing w:val="-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sent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Auditor in</w:t>
      </w:r>
      <w:r>
        <w:rPr>
          <w:spacing w:val="-3"/>
        </w:rPr>
        <w:t xml:space="preserve"> </w:t>
      </w:r>
      <w:r>
        <w:t>writing, with</w:t>
      </w:r>
      <w:r>
        <w:rPr>
          <w:spacing w:val="-1"/>
        </w:rPr>
        <w:t xml:space="preserve"> </w:t>
      </w:r>
      <w:r>
        <w:t>a copy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to:</w:t>
      </w:r>
    </w:p>
    <w:p w14:paraId="6884F848" w14:textId="77777777" w:rsidR="00A2613A" w:rsidRDefault="00A2613A" w:rsidP="00337E6D">
      <w:pPr>
        <w:pStyle w:val="BodyText"/>
        <w:spacing w:before="3"/>
        <w:ind w:left="200"/>
      </w:pPr>
    </w:p>
    <w:p w14:paraId="6679CBF6" w14:textId="77777777" w:rsidR="008E3848" w:rsidRPr="008E3848" w:rsidRDefault="008E3848" w:rsidP="00337E6D">
      <w:pPr>
        <w:pStyle w:val="BodyText"/>
        <w:spacing w:before="11"/>
        <w:ind w:left="200"/>
      </w:pPr>
      <w:r w:rsidRPr="008E3848">
        <w:t>Laurelin Griffiths</w:t>
      </w:r>
    </w:p>
    <w:p w14:paraId="69927AD9" w14:textId="77777777" w:rsidR="008E3848" w:rsidRPr="008E3848" w:rsidRDefault="008E3848" w:rsidP="00337E6D">
      <w:pPr>
        <w:pStyle w:val="BodyText"/>
        <w:spacing w:before="11"/>
        <w:ind w:left="200"/>
      </w:pPr>
      <w:r w:rsidRPr="008E3848">
        <w:t>For and on behalf of Grant Thornton UK LLP</w:t>
      </w:r>
    </w:p>
    <w:p w14:paraId="337FD8E9" w14:textId="7994C159" w:rsidR="008E3848" w:rsidRPr="008E3848" w:rsidRDefault="00D31AB1" w:rsidP="00337E6D">
      <w:pPr>
        <w:pStyle w:val="BodyText"/>
        <w:spacing w:before="11"/>
        <w:ind w:left="200"/>
      </w:pPr>
      <w:r>
        <w:t>17</w:t>
      </w:r>
      <w:r w:rsidRPr="00D31AB1">
        <w:rPr>
          <w:vertAlign w:val="superscript"/>
        </w:rPr>
        <w:t>th</w:t>
      </w:r>
      <w:r>
        <w:t xml:space="preserve"> Floor</w:t>
      </w:r>
    </w:p>
    <w:p w14:paraId="4AB122B5" w14:textId="1626D010" w:rsidR="008E3848" w:rsidRPr="008E3848" w:rsidRDefault="00D31AB1" w:rsidP="00337E6D">
      <w:pPr>
        <w:pStyle w:val="BodyText"/>
        <w:spacing w:before="11"/>
        <w:ind w:left="200"/>
      </w:pPr>
      <w:r>
        <w:t>103 Colmore Row</w:t>
      </w:r>
    </w:p>
    <w:p w14:paraId="088D5F36" w14:textId="77777777" w:rsidR="008E3848" w:rsidRPr="008E3848" w:rsidRDefault="008E3848" w:rsidP="00337E6D">
      <w:pPr>
        <w:pStyle w:val="BodyText"/>
        <w:spacing w:before="11"/>
        <w:ind w:left="200"/>
      </w:pPr>
      <w:r w:rsidRPr="008E3848">
        <w:t>Birmingham</w:t>
      </w:r>
    </w:p>
    <w:p w14:paraId="313944EE" w14:textId="423745DC" w:rsidR="00A2613A" w:rsidRPr="008E3848" w:rsidRDefault="008E3848" w:rsidP="00337E6D">
      <w:pPr>
        <w:pStyle w:val="BodyText"/>
        <w:spacing w:before="11"/>
        <w:ind w:left="200"/>
      </w:pPr>
      <w:r w:rsidRPr="008E3848">
        <w:t>B</w:t>
      </w:r>
      <w:r w:rsidR="00D31AB1">
        <w:t>3</w:t>
      </w:r>
      <w:r w:rsidRPr="008E3848">
        <w:t xml:space="preserve"> </w:t>
      </w:r>
      <w:r w:rsidR="00D31AB1">
        <w:t>3AG</w:t>
      </w:r>
    </w:p>
    <w:p w14:paraId="53E76A5A" w14:textId="77777777" w:rsidR="00842DB4" w:rsidRDefault="00842DB4" w:rsidP="00337E6D">
      <w:pPr>
        <w:pStyle w:val="BodyText"/>
        <w:ind w:left="200"/>
      </w:pPr>
    </w:p>
    <w:p w14:paraId="7D161B13" w14:textId="260CCB7E" w:rsidR="00A2613A" w:rsidRDefault="004E32F6" w:rsidP="00337E6D">
      <w:pPr>
        <w:pStyle w:val="BodyText"/>
        <w:ind w:left="200"/>
      </w:pPr>
      <w:r>
        <w:t>The</w:t>
      </w:r>
      <w:r>
        <w:rPr>
          <w:spacing w:val="-3"/>
        </w:rPr>
        <w:t xml:space="preserve"> </w:t>
      </w:r>
      <w:r>
        <w:t>auditor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</w:t>
      </w:r>
      <w:r>
        <w:rPr>
          <w:spacing w:val="8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address.</w:t>
      </w:r>
    </w:p>
    <w:p w14:paraId="5419A615" w14:textId="77777777" w:rsidR="00A2613A" w:rsidRDefault="00A2613A">
      <w:pPr>
        <w:pStyle w:val="BodyText"/>
        <w:spacing w:before="3"/>
        <w:rPr>
          <w:sz w:val="2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3169"/>
      </w:tblGrid>
      <w:tr w:rsidR="00A2613A" w14:paraId="6290307C" w14:textId="77777777">
        <w:trPr>
          <w:trHeight w:val="2182"/>
        </w:trPr>
        <w:tc>
          <w:tcPr>
            <w:tcW w:w="4900" w:type="dxa"/>
          </w:tcPr>
          <w:p w14:paraId="770548F8" w14:textId="77777777" w:rsidR="00A2613A" w:rsidRDefault="004E32F6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Police,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Commissioner:</w:t>
            </w:r>
          </w:p>
          <w:p w14:paraId="20CD4E07" w14:textId="19023511" w:rsidR="00A2613A" w:rsidRDefault="004E3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Vaughan Ashcroft</w:t>
            </w:r>
          </w:p>
          <w:p w14:paraId="7F3726CD" w14:textId="77777777" w:rsidR="00A2613A" w:rsidRDefault="004E32F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</w:p>
          <w:p w14:paraId="01D87286" w14:textId="77777777" w:rsidR="00A2613A" w:rsidRDefault="004E32F6">
            <w:pPr>
              <w:pStyle w:val="TableParagraph"/>
              <w:spacing w:line="244" w:lineRule="auto"/>
              <w:ind w:right="652"/>
              <w:rPr>
                <w:sz w:val="20"/>
              </w:rPr>
            </w:pPr>
            <w:r>
              <w:rPr>
                <w:sz w:val="20"/>
              </w:rPr>
              <w:t>Office of the Police, Fire and Crime Commissioner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Darby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</w:p>
          <w:p w14:paraId="67AE2F75" w14:textId="77777777" w:rsidR="00A2613A" w:rsidRDefault="004E3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</w:p>
          <w:p w14:paraId="205F7EDD" w14:textId="77777777" w:rsidR="00A2613A" w:rsidRDefault="004E32F6">
            <w:pPr>
              <w:pStyle w:val="TableParagraph"/>
              <w:spacing w:before="6" w:line="244" w:lineRule="auto"/>
              <w:ind w:right="2503"/>
              <w:rPr>
                <w:sz w:val="20"/>
              </w:rPr>
            </w:pPr>
            <w:r>
              <w:rPr>
                <w:sz w:val="20"/>
              </w:rPr>
              <w:t>Park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Wellingborough</w:t>
            </w:r>
          </w:p>
          <w:p w14:paraId="0A92A939" w14:textId="77777777" w:rsidR="00A2613A" w:rsidRDefault="004E32F6">
            <w:pPr>
              <w:pStyle w:val="TableParagraph"/>
              <w:spacing w:before="4" w:line="220" w:lineRule="exact"/>
              <w:rPr>
                <w:sz w:val="20"/>
              </w:rPr>
            </w:pPr>
            <w:r>
              <w:rPr>
                <w:sz w:val="20"/>
              </w:rPr>
              <w:t>NN8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6GS</w:t>
            </w:r>
          </w:p>
        </w:tc>
        <w:tc>
          <w:tcPr>
            <w:tcW w:w="3169" w:type="dxa"/>
          </w:tcPr>
          <w:p w14:paraId="3772A761" w14:textId="77777777" w:rsidR="00A2613A" w:rsidRDefault="004E32F6">
            <w:pPr>
              <w:pStyle w:val="TableParagraph"/>
              <w:spacing w:line="203" w:lineRule="exact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Chief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Constable:</w:t>
            </w:r>
          </w:p>
          <w:p w14:paraId="18339A85" w14:textId="77777777" w:rsidR="004E32F6" w:rsidRDefault="004E32F6">
            <w:pPr>
              <w:pStyle w:val="TableParagraph"/>
              <w:ind w:left="540" w:right="931"/>
              <w:rPr>
                <w:sz w:val="20"/>
              </w:rPr>
            </w:pPr>
            <w:r>
              <w:rPr>
                <w:sz w:val="20"/>
              </w:rPr>
              <w:t>Nick Alexander</w:t>
            </w:r>
          </w:p>
          <w:p w14:paraId="448C0C81" w14:textId="1422DAE1" w:rsidR="00A2613A" w:rsidRDefault="004E32F6">
            <w:pPr>
              <w:pStyle w:val="TableParagraph"/>
              <w:ind w:left="540" w:right="931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</w:p>
          <w:p w14:paraId="4BC889A7" w14:textId="77777777" w:rsidR="00A2613A" w:rsidRDefault="004E32F6">
            <w:pPr>
              <w:pStyle w:val="TableParagraph"/>
              <w:spacing w:line="244" w:lineRule="auto"/>
              <w:ind w:left="540" w:right="566"/>
              <w:rPr>
                <w:sz w:val="20"/>
              </w:rPr>
            </w:pPr>
            <w:r>
              <w:rPr>
                <w:sz w:val="20"/>
              </w:rPr>
              <w:t>Northamptonshire Police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Darby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</w:p>
          <w:p w14:paraId="6755AEDF" w14:textId="77777777" w:rsidR="00A2613A" w:rsidRDefault="004E32F6">
            <w:pPr>
              <w:pStyle w:val="TableParagraph"/>
              <w:ind w:left="540"/>
              <w:rPr>
                <w:sz w:val="20"/>
              </w:rPr>
            </w:pPr>
            <w:r>
              <w:rPr>
                <w:sz w:val="20"/>
              </w:rPr>
              <w:t>Darby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</w:p>
          <w:p w14:paraId="5D228DBB" w14:textId="77777777" w:rsidR="00A2613A" w:rsidRDefault="004E32F6">
            <w:pPr>
              <w:pStyle w:val="TableParagraph"/>
              <w:spacing w:before="6" w:line="244" w:lineRule="auto"/>
              <w:ind w:left="540" w:right="423"/>
              <w:rPr>
                <w:sz w:val="20"/>
              </w:rPr>
            </w:pPr>
            <w:r>
              <w:rPr>
                <w:sz w:val="20"/>
              </w:rPr>
              <w:t>Park Farm Industrial Estate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Wellingborough</w:t>
            </w:r>
          </w:p>
          <w:p w14:paraId="11A42E48" w14:textId="77777777" w:rsidR="00A2613A" w:rsidRDefault="004E32F6">
            <w:pPr>
              <w:pStyle w:val="TableParagraph"/>
              <w:spacing w:before="4" w:line="220" w:lineRule="exact"/>
              <w:ind w:left="540"/>
              <w:rPr>
                <w:sz w:val="20"/>
              </w:rPr>
            </w:pPr>
            <w:r>
              <w:rPr>
                <w:sz w:val="20"/>
              </w:rPr>
              <w:t>NN8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6GS</w:t>
            </w:r>
          </w:p>
        </w:tc>
      </w:tr>
    </w:tbl>
    <w:p w14:paraId="50A0E4F4" w14:textId="77777777" w:rsidR="00A2613A" w:rsidRDefault="00A2613A">
      <w:pPr>
        <w:pStyle w:val="BodyText"/>
      </w:pPr>
    </w:p>
    <w:p w14:paraId="477C51A9" w14:textId="77777777" w:rsidR="00A2613A" w:rsidRDefault="00A2613A">
      <w:pPr>
        <w:pStyle w:val="BodyText"/>
        <w:spacing w:before="10"/>
      </w:pPr>
    </w:p>
    <w:p w14:paraId="0755A540" w14:textId="7104CD32" w:rsidR="00A2613A" w:rsidRDefault="00444DCC" w:rsidP="00444DCC">
      <w:pPr>
        <w:pStyle w:val="BodyText"/>
      </w:pPr>
      <w:r>
        <w:t xml:space="preserve">   </w:t>
      </w:r>
    </w:p>
    <w:sectPr w:rsidR="00A2613A">
      <w:type w:val="continuous"/>
      <w:pgSz w:w="11910" w:h="16840"/>
      <w:pgMar w:top="700" w:right="6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40F6"/>
    <w:multiLevelType w:val="hybridMultilevel"/>
    <w:tmpl w:val="D568ACD8"/>
    <w:lvl w:ilvl="0" w:tplc="5D060716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5ABEA30C">
      <w:numFmt w:val="bullet"/>
      <w:lvlText w:val="•"/>
      <w:lvlJc w:val="left"/>
      <w:pPr>
        <w:ind w:left="1902" w:hanging="361"/>
      </w:pPr>
      <w:rPr>
        <w:rFonts w:hint="default"/>
        <w:lang w:val="en-GB" w:eastAsia="en-US" w:bidi="ar-SA"/>
      </w:rPr>
    </w:lvl>
    <w:lvl w:ilvl="2" w:tplc="834A3A90">
      <w:numFmt w:val="bullet"/>
      <w:lvlText w:val="•"/>
      <w:lvlJc w:val="left"/>
      <w:pPr>
        <w:ind w:left="2885" w:hanging="361"/>
      </w:pPr>
      <w:rPr>
        <w:rFonts w:hint="default"/>
        <w:lang w:val="en-GB" w:eastAsia="en-US" w:bidi="ar-SA"/>
      </w:rPr>
    </w:lvl>
    <w:lvl w:ilvl="3" w:tplc="F050DAD6">
      <w:numFmt w:val="bullet"/>
      <w:lvlText w:val="•"/>
      <w:lvlJc w:val="left"/>
      <w:pPr>
        <w:ind w:left="3867" w:hanging="361"/>
      </w:pPr>
      <w:rPr>
        <w:rFonts w:hint="default"/>
        <w:lang w:val="en-GB" w:eastAsia="en-US" w:bidi="ar-SA"/>
      </w:rPr>
    </w:lvl>
    <w:lvl w:ilvl="4" w:tplc="04C08832">
      <w:numFmt w:val="bullet"/>
      <w:lvlText w:val="•"/>
      <w:lvlJc w:val="left"/>
      <w:pPr>
        <w:ind w:left="4850" w:hanging="361"/>
      </w:pPr>
      <w:rPr>
        <w:rFonts w:hint="default"/>
        <w:lang w:val="en-GB" w:eastAsia="en-US" w:bidi="ar-SA"/>
      </w:rPr>
    </w:lvl>
    <w:lvl w:ilvl="5" w:tplc="85440850">
      <w:numFmt w:val="bullet"/>
      <w:lvlText w:val="•"/>
      <w:lvlJc w:val="left"/>
      <w:pPr>
        <w:ind w:left="5833" w:hanging="361"/>
      </w:pPr>
      <w:rPr>
        <w:rFonts w:hint="default"/>
        <w:lang w:val="en-GB" w:eastAsia="en-US" w:bidi="ar-SA"/>
      </w:rPr>
    </w:lvl>
    <w:lvl w:ilvl="6" w:tplc="25E0547C">
      <w:numFmt w:val="bullet"/>
      <w:lvlText w:val="•"/>
      <w:lvlJc w:val="left"/>
      <w:pPr>
        <w:ind w:left="6815" w:hanging="361"/>
      </w:pPr>
      <w:rPr>
        <w:rFonts w:hint="default"/>
        <w:lang w:val="en-GB" w:eastAsia="en-US" w:bidi="ar-SA"/>
      </w:rPr>
    </w:lvl>
    <w:lvl w:ilvl="7" w:tplc="A6D834CC">
      <w:numFmt w:val="bullet"/>
      <w:lvlText w:val="•"/>
      <w:lvlJc w:val="left"/>
      <w:pPr>
        <w:ind w:left="7798" w:hanging="361"/>
      </w:pPr>
      <w:rPr>
        <w:rFonts w:hint="default"/>
        <w:lang w:val="en-GB" w:eastAsia="en-US" w:bidi="ar-SA"/>
      </w:rPr>
    </w:lvl>
    <w:lvl w:ilvl="8" w:tplc="E31C37A8">
      <w:numFmt w:val="bullet"/>
      <w:lvlText w:val="•"/>
      <w:lvlJc w:val="left"/>
      <w:pPr>
        <w:ind w:left="8781" w:hanging="361"/>
      </w:pPr>
      <w:rPr>
        <w:rFonts w:hint="default"/>
        <w:lang w:val="en-GB" w:eastAsia="en-US" w:bidi="ar-SA"/>
      </w:rPr>
    </w:lvl>
  </w:abstractNum>
  <w:num w:numId="1" w16cid:durableId="56507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3A"/>
    <w:rsid w:val="00074072"/>
    <w:rsid w:val="000755E9"/>
    <w:rsid w:val="00094816"/>
    <w:rsid w:val="00095770"/>
    <w:rsid w:val="0014620F"/>
    <w:rsid w:val="002041FF"/>
    <w:rsid w:val="002162F2"/>
    <w:rsid w:val="0028183C"/>
    <w:rsid w:val="00337E6D"/>
    <w:rsid w:val="0037735F"/>
    <w:rsid w:val="00444DCC"/>
    <w:rsid w:val="004B1E3B"/>
    <w:rsid w:val="004B5361"/>
    <w:rsid w:val="004E32F6"/>
    <w:rsid w:val="00512CA2"/>
    <w:rsid w:val="005765B6"/>
    <w:rsid w:val="00676CA1"/>
    <w:rsid w:val="0071046D"/>
    <w:rsid w:val="00841EE5"/>
    <w:rsid w:val="00842DB4"/>
    <w:rsid w:val="008E3848"/>
    <w:rsid w:val="00921F8C"/>
    <w:rsid w:val="00975818"/>
    <w:rsid w:val="009E4F82"/>
    <w:rsid w:val="009E66F2"/>
    <w:rsid w:val="00A2613A"/>
    <w:rsid w:val="00CE6F82"/>
    <w:rsid w:val="00D31AB1"/>
    <w:rsid w:val="00E4696A"/>
    <w:rsid w:val="00E52378"/>
    <w:rsid w:val="00E819AD"/>
    <w:rsid w:val="00EE09F4"/>
    <w:rsid w:val="00F2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2ED0"/>
  <w15:docId w15:val="{6042556C-E909-439A-A028-5FF81E1B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0"/>
      <w:ind w:left="1558" w:right="873" w:firstLine="101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0740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8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queries@northants.police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thantspfcc.org.uk/category/opfcc/finance-opfcc/statement-of-accounts-and-aud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Richard</dc:creator>
  <cp:lastModifiedBy>Starczewska-Brence Kate</cp:lastModifiedBy>
  <cp:revision>6</cp:revision>
  <dcterms:created xsi:type="dcterms:W3CDTF">2026-05-21T10:11:00Z</dcterms:created>
  <dcterms:modified xsi:type="dcterms:W3CDTF">2026-06-11T13:04:00Z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2024-05-23T00:00:00Z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etDate">
    <vt:lpwstr>2024-05-23T12:51:02Z</vt:lpwstr>
  </property>
  <property fmtid="{D5CDD505-2E9C-101B-9397-08002B2CF9AE}" pid="7" name="MSIP_Label_d9cd4a6a-7014-48d6-b119-9b8b87129a7e_Method">
    <vt:lpwstr>Standard</vt:lpwstr>
  </property>
  <property fmtid="{D5CDD505-2E9C-101B-9397-08002B2CF9AE}" pid="8" name="MSIP_Label_d9cd4a6a-7014-48d6-b119-9b8b87129a7e_Name">
    <vt:lpwstr>d9cd4a6a-7014-48d6-b119-9b8b87129a7e</vt:lpwstr>
  </property>
  <property fmtid="{D5CDD505-2E9C-101B-9397-08002B2CF9AE}" pid="9" name="MSIP_Label_d9cd4a6a-7014-48d6-b119-9b8b87129a7e_SiteId">
    <vt:lpwstr>bf91f36f-ab89-4503-8c3f-04a029f837d3</vt:lpwstr>
  </property>
  <property fmtid="{D5CDD505-2E9C-101B-9397-08002B2CF9AE}" pid="10" name="MSIP_Label_d9cd4a6a-7014-48d6-b119-9b8b87129a7e_ActionId">
    <vt:lpwstr>d3e3cd6a-78ad-4b39-af96-e0ccd45ab6cf</vt:lpwstr>
  </property>
  <property fmtid="{D5CDD505-2E9C-101B-9397-08002B2CF9AE}" pid="11" name="MSIP_Label_d9cd4a6a-7014-48d6-b119-9b8b87129a7e_ContentBits">
    <vt:lpwstr>0</vt:lpwstr>
  </property>
</Properties>
</file>