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0043100A">
      <w:pPr>
        <w:pStyle w:val="BodyText"/>
        <w:jc w:val="both"/>
        <w:rPr>
          <w:rFonts w:ascii="Times New Roman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28477DBA">
            <wp:simplePos x="0" y="0"/>
            <wp:positionH relativeFrom="column">
              <wp:posOffset>1806575</wp:posOffset>
            </wp:positionH>
            <wp:positionV relativeFrom="paragraph">
              <wp:posOffset>-6350</wp:posOffset>
            </wp:positionV>
            <wp:extent cx="2244318" cy="2244318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18" cy="224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C9ADDCF" w:rsidR="004A3122" w:rsidRDefault="007F3617" w:rsidP="0043100A">
      <w:pPr>
        <w:pStyle w:val="Title"/>
        <w:ind w:left="0" w:right="0"/>
        <w:rPr>
          <w:color w:val="660033"/>
        </w:rPr>
      </w:pPr>
      <w:r>
        <w:rPr>
          <w:color w:val="660033"/>
        </w:rPr>
        <w:t>DECISION</w:t>
      </w:r>
      <w:r>
        <w:rPr>
          <w:color w:val="660033"/>
          <w:spacing w:val="-3"/>
        </w:rPr>
        <w:t xml:space="preserve"> </w:t>
      </w:r>
      <w:r>
        <w:rPr>
          <w:color w:val="660033"/>
        </w:rPr>
        <w:t>RECORD</w:t>
      </w:r>
    </w:p>
    <w:p w14:paraId="55EEEBB8" w14:textId="77777777" w:rsidR="007C5794" w:rsidRDefault="007C5794" w:rsidP="0043100A">
      <w:pPr>
        <w:pStyle w:val="Title"/>
        <w:ind w:left="0" w:right="0"/>
        <w:jc w:val="both"/>
      </w:pPr>
    </w:p>
    <w:p w14:paraId="6CB99559" w14:textId="62C9BF56" w:rsidR="004A3122" w:rsidRDefault="663129B6" w:rsidP="0043100A">
      <w:pPr>
        <w:jc w:val="both"/>
        <w:rPr>
          <w:b/>
          <w:bCs/>
          <w:color w:val="660033"/>
          <w:spacing w:val="-1"/>
          <w:sz w:val="28"/>
          <w:szCs w:val="28"/>
        </w:rPr>
      </w:pPr>
      <w:r w:rsidRPr="3A6C7FD9">
        <w:rPr>
          <w:b/>
          <w:bCs/>
          <w:color w:val="660033"/>
          <w:sz w:val="28"/>
          <w:szCs w:val="28"/>
        </w:rPr>
        <w:t xml:space="preserve">Decision Record Number </w:t>
      </w:r>
    </w:p>
    <w:p w14:paraId="403F061A" w14:textId="77777777" w:rsidR="00B96D54" w:rsidRDefault="00B96D54" w:rsidP="0043100A">
      <w:pPr>
        <w:jc w:val="both"/>
        <w:rPr>
          <w:b/>
        </w:rPr>
      </w:pPr>
    </w:p>
    <w:p w14:paraId="26A36135" w14:textId="21EDE458" w:rsidR="004A3122" w:rsidRPr="0043100A" w:rsidRDefault="663129B6" w:rsidP="0043100A">
      <w:pPr>
        <w:pStyle w:val="BodyText"/>
        <w:jc w:val="both"/>
        <w:rPr>
          <w:bCs/>
        </w:rPr>
      </w:pPr>
      <w:r w:rsidRPr="0043100A">
        <w:rPr>
          <w:bCs/>
        </w:rPr>
        <w:t xml:space="preserve">This document records a decision taken by the Police, Fire and Crime Commissioner, together with details of the advice </w:t>
      </w:r>
      <w:r w:rsidR="76EC92D7" w:rsidRPr="0043100A">
        <w:rPr>
          <w:bCs/>
        </w:rPr>
        <w:t>they</w:t>
      </w:r>
      <w:r w:rsidRPr="0043100A">
        <w:rPr>
          <w:bCs/>
        </w:rPr>
        <w:t xml:space="preserve"> received prior to taking th</w:t>
      </w:r>
      <w:r w:rsidR="7150BEDB" w:rsidRPr="0043100A">
        <w:rPr>
          <w:bCs/>
        </w:rPr>
        <w:t>e</w:t>
      </w:r>
      <w:r w:rsidR="153533E9" w:rsidRPr="0043100A">
        <w:rPr>
          <w:bCs/>
        </w:rPr>
        <w:t xml:space="preserve"> decision.</w:t>
      </w:r>
    </w:p>
    <w:p w14:paraId="64D4FB0E" w14:textId="77777777" w:rsidR="004A3122" w:rsidRDefault="004A3122" w:rsidP="0043100A">
      <w:pPr>
        <w:pStyle w:val="BodyText"/>
        <w:spacing w:before="10"/>
        <w:jc w:val="both"/>
        <w:rPr>
          <w:sz w:val="27"/>
        </w:rPr>
      </w:pPr>
    </w:p>
    <w:p w14:paraId="561DA6BE" w14:textId="1A6FD8D4" w:rsidR="004A3122" w:rsidRDefault="663129B6" w:rsidP="0043100A">
      <w:pPr>
        <w:jc w:val="both"/>
        <w:rPr>
          <w:b/>
          <w:bCs/>
          <w:color w:val="660033"/>
          <w:sz w:val="28"/>
          <w:szCs w:val="28"/>
        </w:rPr>
      </w:pPr>
      <w:r w:rsidRPr="3A6C7FD9">
        <w:rPr>
          <w:b/>
          <w:bCs/>
          <w:color w:val="660033"/>
          <w:sz w:val="28"/>
          <w:szCs w:val="28"/>
        </w:rPr>
        <w:t>Decision</w:t>
      </w:r>
      <w:r w:rsidRPr="3A6C7FD9">
        <w:rPr>
          <w:b/>
          <w:bCs/>
          <w:color w:val="660033"/>
          <w:spacing w:val="-3"/>
          <w:sz w:val="28"/>
          <w:szCs w:val="28"/>
        </w:rPr>
        <w:t xml:space="preserve"> </w:t>
      </w:r>
      <w:r w:rsidRPr="3A6C7FD9">
        <w:rPr>
          <w:b/>
          <w:bCs/>
          <w:color w:val="660033"/>
          <w:sz w:val="28"/>
          <w:szCs w:val="28"/>
        </w:rPr>
        <w:t>taken</w:t>
      </w:r>
    </w:p>
    <w:p w14:paraId="14BE1124" w14:textId="77777777" w:rsidR="007C66E7" w:rsidRDefault="007C66E7" w:rsidP="0043100A">
      <w:pPr>
        <w:jc w:val="both"/>
        <w:rPr>
          <w:b/>
          <w:bCs/>
        </w:rPr>
      </w:pPr>
    </w:p>
    <w:p w14:paraId="706124DC" w14:textId="0F4CAFF7" w:rsidR="007C5794" w:rsidRDefault="00C1224B" w:rsidP="0043100A">
      <w:pPr>
        <w:pStyle w:val="BodyText"/>
        <w:jc w:val="both"/>
        <w:rPr>
          <w:bCs/>
        </w:rPr>
      </w:pPr>
      <w:r w:rsidRPr="00C1224B">
        <w:rPr>
          <w:bCs/>
        </w:rPr>
        <w:t xml:space="preserve">The decision has been taken to award a Northamptonshire Police Contract for IT Service Management (ITSM) Platform to Alemba Ltd. </w:t>
      </w:r>
      <w:r w:rsidR="0043100A">
        <w:rPr>
          <w:bCs/>
        </w:rPr>
        <w:t xml:space="preserve"> </w:t>
      </w:r>
      <w:r w:rsidRPr="00C1224B">
        <w:rPr>
          <w:bCs/>
        </w:rPr>
        <w:t>This consolidated system will provide a single IT Helpdesk Service where users will go to get IT problems resolved, action new requests for kit/services and monitor all IT equipment issued across the organisations</w:t>
      </w:r>
      <w:r>
        <w:rPr>
          <w:bCs/>
        </w:rPr>
        <w:t xml:space="preserve">. </w:t>
      </w:r>
    </w:p>
    <w:p w14:paraId="03B3A800" w14:textId="77777777" w:rsidR="00C1224B" w:rsidRPr="00C1224B" w:rsidRDefault="00C1224B" w:rsidP="0043100A">
      <w:pPr>
        <w:pStyle w:val="BodyText"/>
        <w:jc w:val="both"/>
        <w:rPr>
          <w:bCs/>
        </w:rPr>
      </w:pPr>
    </w:p>
    <w:p w14:paraId="7AA2D17A" w14:textId="6DF85202" w:rsidR="00C1224B" w:rsidRDefault="00C1224B" w:rsidP="0043100A">
      <w:pPr>
        <w:pStyle w:val="BodyText"/>
        <w:jc w:val="both"/>
        <w:rPr>
          <w:bCs/>
        </w:rPr>
      </w:pPr>
      <w:r>
        <w:rPr>
          <w:bCs/>
        </w:rPr>
        <w:t>T</w:t>
      </w:r>
      <w:r w:rsidRPr="00C1224B">
        <w:rPr>
          <w:bCs/>
        </w:rPr>
        <w:t>he contract term is from 31/03/2025 to 30/03/2030. The Contract value is £326,381.92 Excl</w:t>
      </w:r>
      <w:r>
        <w:rPr>
          <w:bCs/>
        </w:rPr>
        <w:t>uding</w:t>
      </w:r>
      <w:r w:rsidRPr="00C1224B">
        <w:rPr>
          <w:bCs/>
        </w:rPr>
        <w:t xml:space="preserve"> VAT for the 5 years.</w:t>
      </w:r>
    </w:p>
    <w:p w14:paraId="54D24C6F" w14:textId="77777777" w:rsidR="00C1224B" w:rsidRPr="00C1224B" w:rsidRDefault="00C1224B" w:rsidP="0043100A">
      <w:pPr>
        <w:pStyle w:val="BodyText"/>
        <w:jc w:val="both"/>
        <w:rPr>
          <w:bCs/>
        </w:rPr>
      </w:pPr>
    </w:p>
    <w:p w14:paraId="2BE3E0A3" w14:textId="280998AC" w:rsidR="007C66E7" w:rsidRDefault="63F1DD85" w:rsidP="0043100A">
      <w:pPr>
        <w:jc w:val="both"/>
        <w:rPr>
          <w:b/>
          <w:bCs/>
          <w:color w:val="660033"/>
          <w:sz w:val="28"/>
          <w:szCs w:val="28"/>
        </w:rPr>
      </w:pPr>
      <w:r w:rsidRPr="3A6C7FD9">
        <w:rPr>
          <w:b/>
          <w:bCs/>
          <w:color w:val="660033"/>
          <w:sz w:val="28"/>
          <w:szCs w:val="28"/>
        </w:rPr>
        <w:t>D</w:t>
      </w:r>
      <w:r w:rsidR="663129B6" w:rsidRPr="3A6C7FD9">
        <w:rPr>
          <w:b/>
          <w:bCs/>
          <w:color w:val="660033"/>
          <w:sz w:val="28"/>
          <w:szCs w:val="28"/>
        </w:rPr>
        <w:t>etails of advice taken</w:t>
      </w:r>
    </w:p>
    <w:p w14:paraId="53EB028D" w14:textId="77777777" w:rsidR="007C66E7" w:rsidRDefault="007C66E7" w:rsidP="0043100A">
      <w:pPr>
        <w:jc w:val="both"/>
        <w:rPr>
          <w:b/>
        </w:rPr>
      </w:pPr>
    </w:p>
    <w:p w14:paraId="2374819E" w14:textId="72377D3A" w:rsidR="004A3122" w:rsidRDefault="663129B6" w:rsidP="0043100A">
      <w:pPr>
        <w:pStyle w:val="BodyText"/>
        <w:jc w:val="both"/>
      </w:pPr>
      <w:r>
        <w:t>Professional</w:t>
      </w:r>
      <w:r w:rsidR="1319BD58">
        <w:t>,</w:t>
      </w:r>
      <w:r>
        <w:t xml:space="preserve"> operational, financial</w:t>
      </w:r>
      <w:r w:rsidR="72578A80">
        <w:t>, commercial</w:t>
      </w:r>
      <w:r>
        <w:t xml:space="preserve"> and legal advice has been </w:t>
      </w:r>
      <w:r w:rsidR="432242B4">
        <w:t>s</w:t>
      </w:r>
      <w:r>
        <w:t xml:space="preserve">ought to ensure the decision best supports operational needs and represents </w:t>
      </w:r>
      <w:r>
        <w:rPr>
          <w:spacing w:val="-3"/>
        </w:rPr>
        <w:t>value</w:t>
      </w:r>
      <w:r>
        <w:t xml:space="preserve"> </w:t>
      </w:r>
      <w:r w:rsidR="432242B4">
        <w:t>for money</w:t>
      </w:r>
      <w:r>
        <w:t>.</w:t>
      </w:r>
    </w:p>
    <w:p w14:paraId="2C17AB67" w14:textId="5D1BAFC8" w:rsidR="00E23592" w:rsidRDefault="00E23592" w:rsidP="0043100A">
      <w:pPr>
        <w:pStyle w:val="BodyText"/>
        <w:spacing w:before="1"/>
        <w:jc w:val="both"/>
      </w:pPr>
    </w:p>
    <w:p w14:paraId="7AF8B6DD" w14:textId="77777777" w:rsidR="00C1224B" w:rsidRDefault="00C1224B" w:rsidP="0043100A">
      <w:pPr>
        <w:pStyle w:val="BodyText"/>
        <w:spacing w:before="1"/>
        <w:jc w:val="both"/>
      </w:pPr>
    </w:p>
    <w:p w14:paraId="494135D9" w14:textId="77777777" w:rsidR="00C1224B" w:rsidRDefault="00C1224B" w:rsidP="0043100A">
      <w:pPr>
        <w:pStyle w:val="BodyText"/>
        <w:spacing w:before="1"/>
        <w:jc w:val="both"/>
      </w:pPr>
    </w:p>
    <w:p w14:paraId="787DB379" w14:textId="5473A4CD" w:rsidR="004A3122" w:rsidRDefault="7DB5D06A" w:rsidP="0043100A">
      <w:pPr>
        <w:spacing w:line="337" w:lineRule="exact"/>
        <w:jc w:val="both"/>
        <w:rPr>
          <w:b/>
          <w:bCs/>
          <w:color w:val="660033"/>
          <w:sz w:val="28"/>
          <w:szCs w:val="28"/>
        </w:rPr>
      </w:pPr>
      <w:r w:rsidRPr="3A6C7FD9">
        <w:rPr>
          <w:b/>
          <w:bCs/>
          <w:color w:val="660033"/>
          <w:sz w:val="28"/>
          <w:szCs w:val="28"/>
        </w:rPr>
        <w:t>Danielle Stone</w:t>
      </w:r>
    </w:p>
    <w:p w14:paraId="095B18FA" w14:textId="6DF64322" w:rsidR="004A3122" w:rsidRDefault="663129B6" w:rsidP="0043100A">
      <w:pPr>
        <w:jc w:val="both"/>
        <w:rPr>
          <w:b/>
          <w:bCs/>
          <w:color w:val="660033"/>
          <w:spacing w:val="-3"/>
          <w:sz w:val="28"/>
          <w:szCs w:val="28"/>
        </w:rPr>
      </w:pPr>
      <w:r w:rsidRPr="3A6C7FD9">
        <w:rPr>
          <w:b/>
          <w:bCs/>
          <w:color w:val="660033"/>
          <w:sz w:val="28"/>
          <w:szCs w:val="28"/>
        </w:rPr>
        <w:t xml:space="preserve">Police, Fire and Crime Commissioner        </w:t>
      </w:r>
    </w:p>
    <w:p w14:paraId="0DF84A08" w14:textId="7634977E" w:rsidR="0092236A" w:rsidRDefault="536C62E7" w:rsidP="0043100A">
      <w:pPr>
        <w:jc w:val="both"/>
      </w:pPr>
      <w:r>
        <w:rPr>
          <w:b/>
          <w:bCs/>
          <w:color w:val="660033"/>
          <w:spacing w:val="-3"/>
          <w:sz w:val="28"/>
          <w:szCs w:val="28"/>
        </w:rPr>
        <w:t>27</w:t>
      </w:r>
      <w:r w:rsidRPr="3A6C7FD9">
        <w:rPr>
          <w:b/>
          <w:bCs/>
          <w:color w:val="660033"/>
          <w:spacing w:val="-3"/>
          <w:sz w:val="28"/>
          <w:szCs w:val="28"/>
        </w:rPr>
        <w:t xml:space="preserve"> July 2026</w:t>
      </w:r>
    </w:p>
    <w:p w14:paraId="7F287E7A" w14:textId="540B5FCA" w:rsidR="3A6C7FD9" w:rsidRDefault="3A6C7FD9" w:rsidP="0043100A">
      <w:pPr>
        <w:jc w:val="both"/>
        <w:rPr>
          <w:b/>
          <w:bCs/>
          <w:color w:val="660033"/>
          <w:sz w:val="28"/>
          <w:szCs w:val="28"/>
        </w:rPr>
      </w:pPr>
    </w:p>
    <w:p w14:paraId="72FBAA8D" w14:textId="62CC005D" w:rsidR="004A3122" w:rsidRDefault="2AE0A8D1" w:rsidP="0043100A">
      <w:pPr>
        <w:jc w:val="both"/>
        <w:rPr>
          <w:b/>
          <w:bCs/>
          <w:sz w:val="28"/>
          <w:szCs w:val="28"/>
        </w:rPr>
      </w:pPr>
      <w:r w:rsidRPr="3A6C7FD9">
        <w:rPr>
          <w:b/>
          <w:bCs/>
          <w:color w:val="660033"/>
          <w:sz w:val="28"/>
          <w:szCs w:val="28"/>
        </w:rPr>
        <w:t>E</w:t>
      </w:r>
      <w:r w:rsidR="663129B6" w:rsidRPr="3A6C7FD9">
        <w:rPr>
          <w:b/>
          <w:bCs/>
          <w:color w:val="660033"/>
          <w:sz w:val="28"/>
          <w:szCs w:val="28"/>
        </w:rPr>
        <w:t>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99322" w14:textId="77777777" w:rsidR="00C564B8" w:rsidRDefault="00C564B8" w:rsidP="007F3617">
      <w:r>
        <w:separator/>
      </w:r>
    </w:p>
  </w:endnote>
  <w:endnote w:type="continuationSeparator" w:id="0">
    <w:p w14:paraId="64E31E07" w14:textId="77777777" w:rsidR="00C564B8" w:rsidRDefault="00C564B8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C8EE" w14:textId="77777777" w:rsidR="00C564B8" w:rsidRDefault="00C564B8" w:rsidP="007F3617">
      <w:r>
        <w:separator/>
      </w:r>
    </w:p>
  </w:footnote>
  <w:footnote w:type="continuationSeparator" w:id="0">
    <w:p w14:paraId="34FC9F17" w14:textId="77777777" w:rsidR="00C564B8" w:rsidRDefault="00C564B8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02C99"/>
    <w:rsid w:val="00170AF6"/>
    <w:rsid w:val="001B76BA"/>
    <w:rsid w:val="001F17AA"/>
    <w:rsid w:val="001F26B7"/>
    <w:rsid w:val="002B1333"/>
    <w:rsid w:val="0043100A"/>
    <w:rsid w:val="004A3122"/>
    <w:rsid w:val="004C38AF"/>
    <w:rsid w:val="004C4F11"/>
    <w:rsid w:val="004D1080"/>
    <w:rsid w:val="00523F74"/>
    <w:rsid w:val="005707CC"/>
    <w:rsid w:val="00601E66"/>
    <w:rsid w:val="00642080"/>
    <w:rsid w:val="006D39F5"/>
    <w:rsid w:val="006D7B01"/>
    <w:rsid w:val="006E5F4F"/>
    <w:rsid w:val="00754C63"/>
    <w:rsid w:val="00784FD9"/>
    <w:rsid w:val="007C5794"/>
    <w:rsid w:val="007C66E7"/>
    <w:rsid w:val="007F3617"/>
    <w:rsid w:val="0092236A"/>
    <w:rsid w:val="00A07C02"/>
    <w:rsid w:val="00A14054"/>
    <w:rsid w:val="00A4234D"/>
    <w:rsid w:val="00A822DF"/>
    <w:rsid w:val="00B9048F"/>
    <w:rsid w:val="00B9382F"/>
    <w:rsid w:val="00B96D54"/>
    <w:rsid w:val="00C05242"/>
    <w:rsid w:val="00C1224B"/>
    <w:rsid w:val="00C22F69"/>
    <w:rsid w:val="00C564B8"/>
    <w:rsid w:val="00E23592"/>
    <w:rsid w:val="00E61DB8"/>
    <w:rsid w:val="00F83FA5"/>
    <w:rsid w:val="00F974D1"/>
    <w:rsid w:val="00FE0103"/>
    <w:rsid w:val="0FE3A7A2"/>
    <w:rsid w:val="1319BD58"/>
    <w:rsid w:val="153533E9"/>
    <w:rsid w:val="21E54699"/>
    <w:rsid w:val="27F5EA74"/>
    <w:rsid w:val="2AE0A8D1"/>
    <w:rsid w:val="2C0052D6"/>
    <w:rsid w:val="37370EF4"/>
    <w:rsid w:val="3A6C7FD9"/>
    <w:rsid w:val="3B61B3D1"/>
    <w:rsid w:val="432242B4"/>
    <w:rsid w:val="4841A743"/>
    <w:rsid w:val="536C62E7"/>
    <w:rsid w:val="54EA4E2B"/>
    <w:rsid w:val="5FA6BB6C"/>
    <w:rsid w:val="613E17F4"/>
    <w:rsid w:val="635C17B5"/>
    <w:rsid w:val="63F1DD85"/>
    <w:rsid w:val="663129B6"/>
    <w:rsid w:val="6E1DCBE8"/>
    <w:rsid w:val="7150BEDB"/>
    <w:rsid w:val="72578A80"/>
    <w:rsid w:val="74F40A09"/>
    <w:rsid w:val="76EC92D7"/>
    <w:rsid w:val="7C4A89F2"/>
    <w:rsid w:val="7DB5D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BE3ED-5CE0-441D-A033-8407C279C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2026-08-03T10:56:00Z</dcterms:created>
  <dcterms:modified xsi:type="dcterms:W3CDTF">2026-08-03T10:56:00Z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