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74F40A09">
      <w:pPr>
        <w:pStyle w:val="BodyText"/>
        <w:jc w:val="center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3B2CCB7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78BFC3F6" w:rsidR="004A3122" w:rsidRDefault="00A07C02" w:rsidP="007C5794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 xml:space="preserve"> </w:t>
      </w:r>
      <w:r w:rsidR="00B96D54"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Decision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Record</w:t>
      </w:r>
      <w:r w:rsidR="007F3617">
        <w:rPr>
          <w:b/>
          <w:color w:val="660033"/>
          <w:spacing w:val="-1"/>
          <w:sz w:val="28"/>
        </w:rPr>
        <w:t xml:space="preserve"> </w:t>
      </w:r>
      <w:r w:rsidR="007F3617">
        <w:rPr>
          <w:b/>
          <w:color w:val="660033"/>
          <w:sz w:val="28"/>
        </w:rPr>
        <w:t>Number</w:t>
      </w:r>
      <w:r w:rsidR="007F3617"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7C5794">
      <w:pPr>
        <w:jc w:val="both"/>
        <w:rPr>
          <w:b/>
        </w:rPr>
      </w:pPr>
    </w:p>
    <w:p w14:paraId="26A36135" w14:textId="21EDE458" w:rsidR="004A3122" w:rsidRPr="007C5794" w:rsidRDefault="007F3617" w:rsidP="007C5794">
      <w:pPr>
        <w:pStyle w:val="BodyText"/>
        <w:ind w:left="100"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</w:t>
      </w:r>
      <w:r w:rsidR="613E17F4" w:rsidRPr="007C5794">
        <w:t>e</w:t>
      </w:r>
      <w:r w:rsidR="00B96D54" w:rsidRPr="007C5794">
        <w:t xml:space="preserve"> decision.</w:t>
      </w:r>
    </w:p>
    <w:p w14:paraId="64D4FB0E" w14:textId="77777777" w:rsidR="004A3122" w:rsidRDefault="004A3122">
      <w:pPr>
        <w:pStyle w:val="BodyText"/>
        <w:spacing w:before="10"/>
        <w:rPr>
          <w:sz w:val="27"/>
        </w:rPr>
      </w:pPr>
    </w:p>
    <w:p w14:paraId="561DA6BE" w14:textId="1A6FD8D4" w:rsidR="004A3122" w:rsidRDefault="007F3617" w:rsidP="007C66E7">
      <w:pPr>
        <w:ind w:left="10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7C66E7">
      <w:pPr>
        <w:ind w:left="100"/>
        <w:jc w:val="both"/>
        <w:rPr>
          <w:b/>
        </w:rPr>
      </w:pPr>
    </w:p>
    <w:p w14:paraId="38766069" w14:textId="36A400D8" w:rsidR="00E23592" w:rsidRDefault="00FE0103" w:rsidP="00306590">
      <w:pPr>
        <w:pStyle w:val="BodyText"/>
        <w:ind w:left="132"/>
        <w:rPr>
          <w:i/>
          <w:iCs/>
        </w:rPr>
      </w:pPr>
      <w:r>
        <w:rPr>
          <w:bCs/>
        </w:rPr>
        <w:t>The decision has been taken to award a</w:t>
      </w:r>
      <w:r w:rsidR="005E6B1A">
        <w:rPr>
          <w:bCs/>
        </w:rPr>
        <w:t xml:space="preserve"> Northamptonshire Police </w:t>
      </w:r>
      <w:r w:rsidR="00E10A18">
        <w:rPr>
          <w:bCs/>
        </w:rPr>
        <w:t>C</w:t>
      </w:r>
      <w:r w:rsidR="00995619">
        <w:rPr>
          <w:bCs/>
        </w:rPr>
        <w:t>ontract</w:t>
      </w:r>
      <w:r w:rsidRPr="110DE813">
        <w:t xml:space="preserve"> for</w:t>
      </w:r>
      <w:r w:rsidR="00995619">
        <w:t xml:space="preserve"> </w:t>
      </w:r>
      <w:r w:rsidR="00306590">
        <w:t xml:space="preserve">  </w:t>
      </w:r>
      <w:r w:rsidR="00995619">
        <w:t xml:space="preserve">the Provision of </w:t>
      </w:r>
      <w:r w:rsidR="00306590">
        <w:t>Pre-Planned Maintenance and Reactive Works to CCTV and Associated Systems</w:t>
      </w:r>
      <w:r w:rsidR="003244E7">
        <w:t xml:space="preserve"> to CVL Systems Ltd</w:t>
      </w:r>
      <w:r w:rsidR="00306590">
        <w:t xml:space="preserve">. The purpose of the contract is </w:t>
      </w:r>
      <w:r w:rsidR="00A52960">
        <w:t xml:space="preserve">to carry out annual maintenance checks </w:t>
      </w:r>
      <w:r w:rsidR="00E20DC5">
        <w:t xml:space="preserve">along with any </w:t>
      </w:r>
      <w:r w:rsidR="00A52960">
        <w:t xml:space="preserve">necessary works to ensure that the </w:t>
      </w:r>
      <w:r w:rsidR="00DA0D77">
        <w:t>equipment remains operational</w:t>
      </w:r>
      <w:r w:rsidR="004C38AF" w:rsidRPr="110DE813">
        <w:rPr>
          <w:rFonts w:ascii="Arial" w:hAnsi="Arial" w:cs="Arial"/>
          <w:color w:val="262626" w:themeColor="text1" w:themeTint="D9"/>
        </w:rPr>
        <w:t>.</w:t>
      </w:r>
    </w:p>
    <w:p w14:paraId="7DB4C15B" w14:textId="21DBFD76" w:rsidR="00B9048F" w:rsidRDefault="00FE0103" w:rsidP="000A20BF">
      <w:pPr>
        <w:pStyle w:val="BodyText"/>
        <w:ind w:left="132"/>
        <w:rPr>
          <w:bCs/>
          <w:i/>
          <w:iCs/>
        </w:rPr>
      </w:pPr>
      <w:r>
        <w:t>The contract term is from</w:t>
      </w:r>
      <w:r w:rsidR="00DA0D77">
        <w:t xml:space="preserve"> 10</w:t>
      </w:r>
      <w:r w:rsidR="00DA0D77" w:rsidRPr="00DA0D77">
        <w:rPr>
          <w:vertAlign w:val="superscript"/>
        </w:rPr>
        <w:t>th</w:t>
      </w:r>
      <w:r w:rsidR="00DA0D77">
        <w:t xml:space="preserve"> August 2026 to </w:t>
      </w:r>
      <w:r w:rsidR="00E72CAA">
        <w:t>9</w:t>
      </w:r>
      <w:r w:rsidR="00E72CAA" w:rsidRPr="00E72CAA">
        <w:rPr>
          <w:vertAlign w:val="superscript"/>
        </w:rPr>
        <w:t>th</w:t>
      </w:r>
      <w:r w:rsidR="00E72CAA">
        <w:t xml:space="preserve"> August 2027 and there are 2 x 12</w:t>
      </w:r>
      <w:r w:rsidR="00CA6F1D">
        <w:t>-</w:t>
      </w:r>
      <w:r w:rsidR="00E72CAA">
        <w:t xml:space="preserve">month extension options available to </w:t>
      </w:r>
      <w:r w:rsidR="00CA6F1D">
        <w:t>9</w:t>
      </w:r>
      <w:r w:rsidR="00CA6F1D" w:rsidRPr="00CA6F1D">
        <w:rPr>
          <w:vertAlign w:val="superscript"/>
        </w:rPr>
        <w:t>th</w:t>
      </w:r>
      <w:r w:rsidR="00CA6F1D">
        <w:t xml:space="preserve"> August 2029. </w:t>
      </w:r>
      <w:r>
        <w:t xml:space="preserve">The Contract value is </w:t>
      </w:r>
      <w:r w:rsidR="00CA6F1D">
        <w:t xml:space="preserve">up to </w:t>
      </w:r>
      <w:r w:rsidR="00D97A3F">
        <w:t>£211,920 excluding VAT and including the extension options</w:t>
      </w:r>
      <w:r w:rsidR="000A20BF">
        <w:t xml:space="preserve">. </w:t>
      </w:r>
      <w:r w:rsidR="00B96D54">
        <w:t xml:space="preserve">  </w:t>
      </w:r>
    </w:p>
    <w:p w14:paraId="706124DC" w14:textId="77777777" w:rsidR="007C5794" w:rsidRPr="00754C63" w:rsidRDefault="007C5794">
      <w:pPr>
        <w:pStyle w:val="BodyText"/>
        <w:rPr>
          <w:bCs/>
          <w:i/>
          <w:iCs/>
        </w:rPr>
      </w:pPr>
    </w:p>
    <w:p w14:paraId="2BE3E0A3" w14:textId="2CA9DFFB" w:rsidR="007C66E7" w:rsidRDefault="007C66E7" w:rsidP="007C5794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 xml:space="preserve">  </w:t>
      </w:r>
      <w:r w:rsidR="00A07C02"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7C5794">
      <w:pPr>
        <w:jc w:val="both"/>
        <w:rPr>
          <w:b/>
        </w:rPr>
      </w:pPr>
    </w:p>
    <w:p w14:paraId="49617681" w14:textId="77777777" w:rsidR="007C5794" w:rsidRDefault="007C66E7" w:rsidP="007C5794">
      <w:pPr>
        <w:pStyle w:val="BodyText"/>
      </w:pPr>
      <w:r w:rsidRPr="007C66E7">
        <w:t xml:space="preserve"> </w:t>
      </w:r>
      <w:r w:rsidR="007C5794">
        <w:t xml:space="preserve"> </w:t>
      </w:r>
      <w:r w:rsidR="007F3617" w:rsidRPr="007C66E7">
        <w:t>Professional operational, financial</w:t>
      </w:r>
      <w:r w:rsidR="005707CC" w:rsidRPr="007C66E7">
        <w:t>, commercial</w:t>
      </w:r>
      <w:r w:rsidR="007F3617" w:rsidRPr="007C66E7">
        <w:t xml:space="preserve"> and legal advice has been </w:t>
      </w:r>
      <w:r w:rsidR="007C5794">
        <w:t xml:space="preserve"> </w:t>
      </w:r>
    </w:p>
    <w:p w14:paraId="344166A3" w14:textId="77777777" w:rsidR="007C5794" w:rsidRDefault="007C5794" w:rsidP="007C5794">
      <w:pPr>
        <w:pStyle w:val="BodyText"/>
        <w:rPr>
          <w:spacing w:val="-3"/>
        </w:rPr>
      </w:pPr>
      <w:r>
        <w:t xml:space="preserve">  s</w:t>
      </w:r>
      <w:r w:rsidR="007F3617" w:rsidRPr="007C66E7">
        <w:t>ought to ensure</w:t>
      </w:r>
      <w:r w:rsidR="007F3617" w:rsidRPr="007C66E7">
        <w:rPr>
          <w:spacing w:val="1"/>
        </w:rPr>
        <w:t xml:space="preserve"> </w:t>
      </w:r>
      <w:r w:rsidR="007F3617" w:rsidRPr="007C66E7">
        <w:t>the</w:t>
      </w:r>
      <w:r w:rsidR="007F3617" w:rsidRPr="007C66E7">
        <w:rPr>
          <w:spacing w:val="-4"/>
        </w:rPr>
        <w:t xml:space="preserve"> </w:t>
      </w:r>
      <w:r w:rsidR="007F3617" w:rsidRPr="007C66E7">
        <w:t>decision</w:t>
      </w:r>
      <w:r w:rsidR="007F3617" w:rsidRPr="007C66E7">
        <w:rPr>
          <w:spacing w:val="-4"/>
        </w:rPr>
        <w:t xml:space="preserve"> </w:t>
      </w:r>
      <w:r w:rsidR="007F3617" w:rsidRPr="007C66E7">
        <w:t>best</w:t>
      </w:r>
      <w:r w:rsidR="007F3617" w:rsidRPr="007C66E7">
        <w:rPr>
          <w:spacing w:val="-4"/>
        </w:rPr>
        <w:t xml:space="preserve"> </w:t>
      </w:r>
      <w:r w:rsidR="007F3617" w:rsidRPr="007C66E7">
        <w:t>supports</w:t>
      </w:r>
      <w:r w:rsidR="007F3617" w:rsidRPr="007C66E7">
        <w:rPr>
          <w:spacing w:val="-3"/>
        </w:rPr>
        <w:t xml:space="preserve"> </w:t>
      </w:r>
      <w:r w:rsidR="007F3617" w:rsidRPr="007C66E7">
        <w:t>operational</w:t>
      </w:r>
      <w:r w:rsidR="007F3617" w:rsidRPr="007C66E7">
        <w:rPr>
          <w:spacing w:val="-4"/>
        </w:rPr>
        <w:t xml:space="preserve"> </w:t>
      </w:r>
      <w:r w:rsidR="007F3617" w:rsidRPr="007C66E7">
        <w:t>needs</w:t>
      </w:r>
      <w:r w:rsidR="007F3617" w:rsidRPr="007C66E7">
        <w:rPr>
          <w:spacing w:val="-2"/>
        </w:rPr>
        <w:t xml:space="preserve"> </w:t>
      </w:r>
      <w:r w:rsidR="007F3617" w:rsidRPr="007C66E7">
        <w:t>and</w:t>
      </w:r>
      <w:r w:rsidR="007F3617" w:rsidRPr="007C66E7">
        <w:rPr>
          <w:spacing w:val="-5"/>
        </w:rPr>
        <w:t xml:space="preserve"> </w:t>
      </w:r>
      <w:r w:rsidR="007F3617" w:rsidRPr="007C66E7">
        <w:t>represents</w:t>
      </w:r>
      <w:r w:rsidR="007F3617" w:rsidRPr="007C66E7">
        <w:rPr>
          <w:spacing w:val="-3"/>
        </w:rPr>
        <w:t xml:space="preserve"> </w:t>
      </w:r>
    </w:p>
    <w:p w14:paraId="2374819E" w14:textId="472AA994" w:rsidR="004A3122" w:rsidRDefault="007C5794" w:rsidP="007C5794">
      <w:pPr>
        <w:pStyle w:val="BodyText"/>
      </w:pPr>
      <w:r>
        <w:rPr>
          <w:spacing w:val="-3"/>
        </w:rPr>
        <w:t xml:space="preserve">  </w:t>
      </w:r>
      <w:r w:rsidR="007F3617" w:rsidRPr="007C66E7">
        <w:t>value</w:t>
      </w:r>
      <w:r w:rsidR="007F3617" w:rsidRPr="007C66E7">
        <w:rPr>
          <w:spacing w:val="-4"/>
        </w:rPr>
        <w:t xml:space="preserve"> </w:t>
      </w:r>
      <w:r w:rsidRPr="007C66E7">
        <w:t>for</w:t>
      </w:r>
      <w:r w:rsidRPr="007C66E7">
        <w:rPr>
          <w:spacing w:val="-2"/>
        </w:rPr>
        <w:t xml:space="preserve"> </w:t>
      </w:r>
      <w:r>
        <w:rPr>
          <w:spacing w:val="-2"/>
        </w:rPr>
        <w:t>money</w:t>
      </w:r>
      <w:r w:rsidR="007F3617" w:rsidRPr="007C66E7">
        <w:t>.</w:t>
      </w:r>
    </w:p>
    <w:p w14:paraId="2C17AB67" w14:textId="5D1BAFC8" w:rsidR="00E23592" w:rsidRDefault="00E23592">
      <w:pPr>
        <w:pStyle w:val="BodyText"/>
        <w:spacing w:before="1"/>
      </w:pPr>
    </w:p>
    <w:p w14:paraId="787DB379" w14:textId="1CDFB5F6" w:rsidR="004A3122" w:rsidRDefault="001B76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4D546BEB" w:rsidR="004A3122" w:rsidRDefault="001B76BA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Police, Fire and Crime Commissioner</w:t>
      </w:r>
      <w:r w:rsidR="007F3617">
        <w:rPr>
          <w:b/>
          <w:color w:val="660033"/>
          <w:spacing w:val="-61"/>
          <w:sz w:val="28"/>
        </w:rPr>
        <w:t xml:space="preserve"> </w:t>
      </w:r>
      <w:r w:rsidR="007F3617">
        <w:rPr>
          <w:b/>
          <w:color w:val="660033"/>
          <w:spacing w:val="-3"/>
          <w:sz w:val="28"/>
        </w:rPr>
        <w:t xml:space="preserve">       </w:t>
      </w:r>
    </w:p>
    <w:p w14:paraId="226AC3B5" w14:textId="5285EFFC" w:rsidR="0092236A" w:rsidRDefault="000A20BF" w:rsidP="00A07C02">
      <w:pPr>
        <w:ind w:right="4891"/>
        <w:rPr>
          <w:b/>
          <w:sz w:val="28"/>
        </w:rPr>
      </w:pPr>
      <w:r>
        <w:rPr>
          <w:b/>
          <w:bCs/>
          <w:color w:val="660033"/>
          <w:spacing w:val="-3"/>
          <w:sz w:val="28"/>
          <w:szCs w:val="28"/>
        </w:rPr>
        <w:t xml:space="preserve"> 17</w:t>
      </w:r>
      <w:r w:rsidRPr="000A20BF">
        <w:rPr>
          <w:b/>
          <w:bCs/>
          <w:color w:val="660033"/>
          <w:spacing w:val="-3"/>
          <w:sz w:val="28"/>
          <w:szCs w:val="28"/>
          <w:vertAlign w:val="superscript"/>
        </w:rPr>
        <w:t>th</w:t>
      </w:r>
      <w:r>
        <w:rPr>
          <w:b/>
          <w:bCs/>
          <w:color w:val="660033"/>
          <w:spacing w:val="-3"/>
          <w:sz w:val="28"/>
          <w:szCs w:val="28"/>
        </w:rPr>
        <w:t xml:space="preserve"> August 2026 </w:t>
      </w:r>
    </w:p>
    <w:p w14:paraId="72FBAA8D" w14:textId="7D55396A" w:rsidR="004A3122" w:rsidRDefault="001B76BA" w:rsidP="00A07C02">
      <w:pPr>
        <w:rPr>
          <w:b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72CA" w14:textId="77777777" w:rsidR="00D82D39" w:rsidRDefault="00D82D39" w:rsidP="007F3617">
      <w:r>
        <w:separator/>
      </w:r>
    </w:p>
  </w:endnote>
  <w:endnote w:type="continuationSeparator" w:id="0">
    <w:p w14:paraId="4A45CC51" w14:textId="77777777" w:rsidR="00D82D39" w:rsidRDefault="00D82D39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2B847" w14:textId="77777777" w:rsidR="00D82D39" w:rsidRDefault="00D82D39" w:rsidP="007F3617">
      <w:r>
        <w:separator/>
      </w:r>
    </w:p>
  </w:footnote>
  <w:footnote w:type="continuationSeparator" w:id="0">
    <w:p w14:paraId="4D8E79ED" w14:textId="77777777" w:rsidR="00D82D39" w:rsidRDefault="00D82D39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A20BF"/>
    <w:rsid w:val="00130A77"/>
    <w:rsid w:val="00152FEC"/>
    <w:rsid w:val="00170AF6"/>
    <w:rsid w:val="001B76BA"/>
    <w:rsid w:val="001F17AA"/>
    <w:rsid w:val="001F26B7"/>
    <w:rsid w:val="002B1333"/>
    <w:rsid w:val="002B75E7"/>
    <w:rsid w:val="00306590"/>
    <w:rsid w:val="003244E7"/>
    <w:rsid w:val="004A3122"/>
    <w:rsid w:val="004C38AF"/>
    <w:rsid w:val="005226C1"/>
    <w:rsid w:val="00523F74"/>
    <w:rsid w:val="005707CC"/>
    <w:rsid w:val="005E6B1A"/>
    <w:rsid w:val="00642080"/>
    <w:rsid w:val="006D39F5"/>
    <w:rsid w:val="006E5F4F"/>
    <w:rsid w:val="00754C63"/>
    <w:rsid w:val="00755042"/>
    <w:rsid w:val="00784FD9"/>
    <w:rsid w:val="007C5794"/>
    <w:rsid w:val="007C66E7"/>
    <w:rsid w:val="007F3617"/>
    <w:rsid w:val="00855EEF"/>
    <w:rsid w:val="008D0D40"/>
    <w:rsid w:val="0092236A"/>
    <w:rsid w:val="00995619"/>
    <w:rsid w:val="00A07C02"/>
    <w:rsid w:val="00A14054"/>
    <w:rsid w:val="00A27773"/>
    <w:rsid w:val="00A52960"/>
    <w:rsid w:val="00B9048F"/>
    <w:rsid w:val="00B9382F"/>
    <w:rsid w:val="00B96D54"/>
    <w:rsid w:val="00C05242"/>
    <w:rsid w:val="00CA6F1D"/>
    <w:rsid w:val="00D82D39"/>
    <w:rsid w:val="00D97A3F"/>
    <w:rsid w:val="00DA0D77"/>
    <w:rsid w:val="00E10A18"/>
    <w:rsid w:val="00E20DC5"/>
    <w:rsid w:val="00E23592"/>
    <w:rsid w:val="00E31A57"/>
    <w:rsid w:val="00E407C1"/>
    <w:rsid w:val="00E61DB8"/>
    <w:rsid w:val="00E72CAA"/>
    <w:rsid w:val="00F61879"/>
    <w:rsid w:val="00F83FA5"/>
    <w:rsid w:val="00F974D1"/>
    <w:rsid w:val="00FE0103"/>
    <w:rsid w:val="110DE813"/>
    <w:rsid w:val="21E54699"/>
    <w:rsid w:val="27F5EA74"/>
    <w:rsid w:val="2C0052D6"/>
    <w:rsid w:val="37370EF4"/>
    <w:rsid w:val="3B61B3D1"/>
    <w:rsid w:val="3C33EC64"/>
    <w:rsid w:val="43C69E18"/>
    <w:rsid w:val="5660C965"/>
    <w:rsid w:val="613E17F4"/>
    <w:rsid w:val="6E1DCBE8"/>
    <w:rsid w:val="74F4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D4BE3ED-5CE0-441D-A033-8407C279C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2026-09-01T12:38:00Z</dcterms:created>
  <dcterms:modified xsi:type="dcterms:W3CDTF">2026-09-01T12:38:00Z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