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9218C" w14:textId="1AFD3F67" w:rsidR="004A3122" w:rsidRDefault="00523F74" w:rsidP="007C5794">
      <w:pPr>
        <w:pStyle w:val="BodyText"/>
        <w:jc w:val="center"/>
        <w:rPr>
          <w:rFonts w:ascii="Times New Roman"/>
          <w:sz w:val="17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1815DB5" wp14:editId="588BE755">
            <wp:simplePos x="0" y="0"/>
            <wp:positionH relativeFrom="column">
              <wp:posOffset>1558925</wp:posOffset>
            </wp:positionH>
            <wp:positionV relativeFrom="paragraph">
              <wp:posOffset>-6350</wp:posOffset>
            </wp:positionV>
            <wp:extent cx="2434514" cy="2434514"/>
            <wp:effectExtent l="0" t="0" r="4445" b="444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4514" cy="2434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88BD78" w14:textId="683DBFF6" w:rsidR="004A3122" w:rsidRDefault="007C5794" w:rsidP="007C5794">
      <w:pPr>
        <w:pStyle w:val="Title"/>
        <w:ind w:left="0"/>
        <w:jc w:val="left"/>
        <w:rPr>
          <w:color w:val="660033"/>
        </w:rPr>
      </w:pPr>
      <w:r>
        <w:rPr>
          <w:color w:val="660033"/>
        </w:rPr>
        <w:t xml:space="preserve">                                   </w:t>
      </w:r>
      <w:r w:rsidR="001B76BA">
        <w:rPr>
          <w:color w:val="660033"/>
        </w:rPr>
        <w:t xml:space="preserve">  </w:t>
      </w:r>
      <w:r w:rsidR="007F3617">
        <w:rPr>
          <w:color w:val="660033"/>
        </w:rPr>
        <w:t>DECISION</w:t>
      </w:r>
      <w:r w:rsidR="007F3617">
        <w:rPr>
          <w:color w:val="660033"/>
          <w:spacing w:val="-3"/>
        </w:rPr>
        <w:t xml:space="preserve"> </w:t>
      </w:r>
      <w:r w:rsidR="007F3617">
        <w:rPr>
          <w:color w:val="660033"/>
        </w:rPr>
        <w:t>RECORD</w:t>
      </w:r>
    </w:p>
    <w:p w14:paraId="55EEEBB8" w14:textId="77777777" w:rsidR="007C5794" w:rsidRDefault="007C5794" w:rsidP="007C5794">
      <w:pPr>
        <w:pStyle w:val="Title"/>
        <w:ind w:left="0"/>
        <w:jc w:val="left"/>
      </w:pPr>
    </w:p>
    <w:p w14:paraId="6CB99559" w14:textId="78BFC3F6" w:rsidR="004A3122" w:rsidRDefault="00A07C02" w:rsidP="007C5794">
      <w:pPr>
        <w:jc w:val="both"/>
        <w:rPr>
          <w:b/>
          <w:color w:val="660033"/>
          <w:spacing w:val="-1"/>
          <w:sz w:val="28"/>
        </w:rPr>
      </w:pPr>
      <w:r>
        <w:rPr>
          <w:b/>
          <w:color w:val="660033"/>
          <w:sz w:val="28"/>
        </w:rPr>
        <w:t xml:space="preserve"> </w:t>
      </w:r>
      <w:r w:rsidR="00B96D54">
        <w:rPr>
          <w:b/>
          <w:color w:val="660033"/>
          <w:sz w:val="28"/>
        </w:rPr>
        <w:t xml:space="preserve"> </w:t>
      </w:r>
      <w:r w:rsidR="007F3617">
        <w:rPr>
          <w:b/>
          <w:color w:val="660033"/>
          <w:sz w:val="28"/>
        </w:rPr>
        <w:t>Decision</w:t>
      </w:r>
      <w:r w:rsidR="007F3617">
        <w:rPr>
          <w:b/>
          <w:color w:val="660033"/>
          <w:spacing w:val="-2"/>
          <w:sz w:val="28"/>
        </w:rPr>
        <w:t xml:space="preserve"> </w:t>
      </w:r>
      <w:r w:rsidR="007F3617">
        <w:rPr>
          <w:b/>
          <w:color w:val="660033"/>
          <w:sz w:val="28"/>
        </w:rPr>
        <w:t>Record</w:t>
      </w:r>
      <w:r w:rsidR="007F3617">
        <w:rPr>
          <w:b/>
          <w:color w:val="660033"/>
          <w:spacing w:val="-1"/>
          <w:sz w:val="28"/>
        </w:rPr>
        <w:t xml:space="preserve"> </w:t>
      </w:r>
      <w:r w:rsidR="007F3617">
        <w:rPr>
          <w:b/>
          <w:color w:val="660033"/>
          <w:sz w:val="28"/>
        </w:rPr>
        <w:t>Number</w:t>
      </w:r>
      <w:r w:rsidR="007F3617">
        <w:rPr>
          <w:b/>
          <w:color w:val="660033"/>
          <w:spacing w:val="-1"/>
          <w:sz w:val="28"/>
        </w:rPr>
        <w:t xml:space="preserve"> </w:t>
      </w:r>
    </w:p>
    <w:p w14:paraId="403F061A" w14:textId="77777777" w:rsidR="00B96D54" w:rsidRDefault="00B96D54" w:rsidP="007C5794">
      <w:pPr>
        <w:jc w:val="both"/>
        <w:rPr>
          <w:b/>
        </w:rPr>
      </w:pPr>
    </w:p>
    <w:p w14:paraId="26A36135" w14:textId="54A86695" w:rsidR="004A3122" w:rsidRPr="007C5794" w:rsidRDefault="007F3617" w:rsidP="007C5794">
      <w:pPr>
        <w:pStyle w:val="BodyText"/>
        <w:ind w:left="100" w:right="113"/>
        <w:jc w:val="both"/>
      </w:pPr>
      <w:r w:rsidRPr="007C5794">
        <w:t>This</w:t>
      </w:r>
      <w:r w:rsidRPr="007C5794">
        <w:rPr>
          <w:spacing w:val="1"/>
        </w:rPr>
        <w:t xml:space="preserve"> </w:t>
      </w:r>
      <w:r w:rsidRPr="007C5794">
        <w:t>document</w:t>
      </w:r>
      <w:r w:rsidRPr="007C5794">
        <w:rPr>
          <w:spacing w:val="1"/>
        </w:rPr>
        <w:t xml:space="preserve"> </w:t>
      </w:r>
      <w:r w:rsidRPr="007C5794">
        <w:t>records</w:t>
      </w:r>
      <w:r w:rsidRPr="007C5794">
        <w:rPr>
          <w:spacing w:val="1"/>
        </w:rPr>
        <w:t xml:space="preserve"> </w:t>
      </w:r>
      <w:r w:rsidRPr="007C5794">
        <w:t>a</w:t>
      </w:r>
      <w:r w:rsidRPr="007C5794">
        <w:rPr>
          <w:spacing w:val="1"/>
        </w:rPr>
        <w:t xml:space="preserve"> </w:t>
      </w:r>
      <w:r w:rsidRPr="007C5794">
        <w:t>decision</w:t>
      </w:r>
      <w:r w:rsidRPr="007C5794">
        <w:rPr>
          <w:spacing w:val="1"/>
        </w:rPr>
        <w:t xml:space="preserve"> </w:t>
      </w:r>
      <w:r w:rsidRPr="007C5794">
        <w:t>taken</w:t>
      </w:r>
      <w:r w:rsidRPr="007C5794">
        <w:rPr>
          <w:spacing w:val="1"/>
        </w:rPr>
        <w:t xml:space="preserve"> </w:t>
      </w:r>
      <w:r w:rsidRPr="007C5794">
        <w:t>by</w:t>
      </w:r>
      <w:r w:rsidRPr="007C5794">
        <w:rPr>
          <w:spacing w:val="1"/>
        </w:rPr>
        <w:t xml:space="preserve"> </w:t>
      </w:r>
      <w:r w:rsidRPr="007C5794">
        <w:t>the</w:t>
      </w:r>
      <w:r w:rsidRPr="007C5794">
        <w:rPr>
          <w:spacing w:val="1"/>
        </w:rPr>
        <w:t xml:space="preserve"> </w:t>
      </w:r>
      <w:r w:rsidRPr="007C5794">
        <w:t>Police,</w:t>
      </w:r>
      <w:r w:rsidRPr="007C5794">
        <w:rPr>
          <w:spacing w:val="1"/>
        </w:rPr>
        <w:t xml:space="preserve"> </w:t>
      </w:r>
      <w:r w:rsidRPr="007C5794">
        <w:t>Fire</w:t>
      </w:r>
      <w:r w:rsidRPr="007C5794">
        <w:rPr>
          <w:spacing w:val="1"/>
        </w:rPr>
        <w:t xml:space="preserve"> </w:t>
      </w:r>
      <w:r w:rsidRPr="007C5794">
        <w:t>and</w:t>
      </w:r>
      <w:r w:rsidRPr="007C5794">
        <w:rPr>
          <w:spacing w:val="1"/>
        </w:rPr>
        <w:t xml:space="preserve"> </w:t>
      </w:r>
      <w:r w:rsidRPr="007C5794">
        <w:t>Crime</w:t>
      </w:r>
      <w:r w:rsidRPr="007C5794">
        <w:rPr>
          <w:spacing w:val="1"/>
        </w:rPr>
        <w:t xml:space="preserve"> </w:t>
      </w:r>
      <w:r w:rsidRPr="007C5794">
        <w:rPr>
          <w:spacing w:val="-1"/>
        </w:rPr>
        <w:t>Commissioner,</w:t>
      </w:r>
      <w:r w:rsidRPr="007C5794">
        <w:rPr>
          <w:spacing w:val="-14"/>
        </w:rPr>
        <w:t xml:space="preserve"> </w:t>
      </w:r>
      <w:r w:rsidRPr="007C5794">
        <w:t>together</w:t>
      </w:r>
      <w:r w:rsidRPr="007C5794">
        <w:rPr>
          <w:spacing w:val="-13"/>
        </w:rPr>
        <w:t xml:space="preserve"> </w:t>
      </w:r>
      <w:r w:rsidRPr="007C5794">
        <w:t>with</w:t>
      </w:r>
      <w:r w:rsidRPr="007C5794">
        <w:rPr>
          <w:spacing w:val="-15"/>
        </w:rPr>
        <w:t xml:space="preserve"> </w:t>
      </w:r>
      <w:r w:rsidRPr="007C5794">
        <w:t>details</w:t>
      </w:r>
      <w:r w:rsidRPr="007C5794">
        <w:rPr>
          <w:spacing w:val="-13"/>
        </w:rPr>
        <w:t xml:space="preserve"> </w:t>
      </w:r>
      <w:r w:rsidRPr="007C5794">
        <w:t>of</w:t>
      </w:r>
      <w:r w:rsidRPr="007C5794">
        <w:rPr>
          <w:spacing w:val="-12"/>
        </w:rPr>
        <w:t xml:space="preserve"> </w:t>
      </w:r>
      <w:r w:rsidRPr="007C5794">
        <w:t>the</w:t>
      </w:r>
      <w:r w:rsidRPr="007C5794">
        <w:rPr>
          <w:spacing w:val="-14"/>
        </w:rPr>
        <w:t xml:space="preserve"> </w:t>
      </w:r>
      <w:r w:rsidRPr="007C5794">
        <w:t>advice</w:t>
      </w:r>
      <w:r w:rsidRPr="007C5794">
        <w:rPr>
          <w:spacing w:val="-15"/>
        </w:rPr>
        <w:t xml:space="preserve"> </w:t>
      </w:r>
      <w:r w:rsidR="6E1DCBE8" w:rsidRPr="007C5794">
        <w:rPr>
          <w:spacing w:val="-15"/>
        </w:rPr>
        <w:t>they</w:t>
      </w:r>
      <w:r w:rsidRPr="007C5794">
        <w:t xml:space="preserve"> received</w:t>
      </w:r>
      <w:r w:rsidRPr="007C5794">
        <w:rPr>
          <w:spacing w:val="-13"/>
        </w:rPr>
        <w:t xml:space="preserve"> </w:t>
      </w:r>
      <w:r w:rsidRPr="007C5794">
        <w:t>prior</w:t>
      </w:r>
      <w:r w:rsidRPr="007C5794">
        <w:rPr>
          <w:spacing w:val="-13"/>
        </w:rPr>
        <w:t xml:space="preserve"> </w:t>
      </w:r>
      <w:r w:rsidRPr="007C5794">
        <w:t>to</w:t>
      </w:r>
      <w:r w:rsidRPr="007C5794">
        <w:rPr>
          <w:spacing w:val="-13"/>
        </w:rPr>
        <w:t xml:space="preserve"> </w:t>
      </w:r>
      <w:r w:rsidRPr="007C5794">
        <w:t>taking</w:t>
      </w:r>
      <w:r w:rsidRPr="007C5794">
        <w:rPr>
          <w:spacing w:val="-14"/>
        </w:rPr>
        <w:t xml:space="preserve"> </w:t>
      </w:r>
      <w:r w:rsidRPr="007C5794">
        <w:t>the</w:t>
      </w:r>
      <w:r w:rsidRPr="007C5794">
        <w:rPr>
          <w:spacing w:val="-61"/>
        </w:rPr>
        <w:t xml:space="preserve"> </w:t>
      </w:r>
      <w:r w:rsidR="00B96D54" w:rsidRPr="007C5794">
        <w:rPr>
          <w:spacing w:val="-61"/>
        </w:rPr>
        <w:t xml:space="preserve">           </w:t>
      </w:r>
      <w:r w:rsidR="00B96D54" w:rsidRPr="007C5794">
        <w:t xml:space="preserve"> decision.</w:t>
      </w:r>
    </w:p>
    <w:p w14:paraId="64D4FB0E" w14:textId="77777777" w:rsidR="004A3122" w:rsidRDefault="004A3122">
      <w:pPr>
        <w:pStyle w:val="BodyText"/>
        <w:spacing w:before="10"/>
        <w:rPr>
          <w:sz w:val="27"/>
        </w:rPr>
      </w:pPr>
    </w:p>
    <w:p w14:paraId="561DA6BE" w14:textId="1A6FD8D4" w:rsidR="004A3122" w:rsidRDefault="007F3617" w:rsidP="007C66E7">
      <w:pPr>
        <w:ind w:left="100"/>
        <w:jc w:val="both"/>
        <w:rPr>
          <w:b/>
          <w:color w:val="660033"/>
          <w:sz w:val="28"/>
        </w:rPr>
      </w:pPr>
      <w:r>
        <w:rPr>
          <w:b/>
          <w:color w:val="660033"/>
          <w:sz w:val="28"/>
        </w:rPr>
        <w:t>Decision</w:t>
      </w:r>
      <w:r>
        <w:rPr>
          <w:b/>
          <w:color w:val="660033"/>
          <w:spacing w:val="-3"/>
          <w:sz w:val="28"/>
        </w:rPr>
        <w:t xml:space="preserve"> </w:t>
      </w:r>
      <w:r>
        <w:rPr>
          <w:b/>
          <w:color w:val="660033"/>
          <w:sz w:val="28"/>
        </w:rPr>
        <w:t>taken</w:t>
      </w:r>
    </w:p>
    <w:p w14:paraId="14BE1124" w14:textId="77777777" w:rsidR="007C66E7" w:rsidRDefault="007C66E7" w:rsidP="007C66E7">
      <w:pPr>
        <w:ind w:left="100"/>
        <w:jc w:val="both"/>
        <w:rPr>
          <w:b/>
        </w:rPr>
      </w:pPr>
    </w:p>
    <w:p w14:paraId="0D84F3D7" w14:textId="4C2E5854" w:rsidR="00E23592" w:rsidRPr="00E23592" w:rsidRDefault="00FE0103" w:rsidP="00EC6CB2">
      <w:pPr>
        <w:pStyle w:val="BodyText"/>
        <w:ind w:left="130"/>
        <w:jc w:val="both"/>
        <w:rPr>
          <w:bCs/>
        </w:rPr>
      </w:pPr>
      <w:r>
        <w:rPr>
          <w:bCs/>
        </w:rPr>
        <w:t>The decision has been taken to</w:t>
      </w:r>
      <w:r w:rsidR="00EF1FB2">
        <w:rPr>
          <w:bCs/>
        </w:rPr>
        <w:t xml:space="preserve"> vary</w:t>
      </w:r>
      <w:r>
        <w:rPr>
          <w:bCs/>
        </w:rPr>
        <w:t xml:space="preserve"> award a</w:t>
      </w:r>
      <w:r w:rsidR="00EF1FB2">
        <w:rPr>
          <w:bCs/>
        </w:rPr>
        <w:t xml:space="preserve"> Northamptonshire Fire and </w:t>
      </w:r>
      <w:r w:rsidR="002136FE">
        <w:rPr>
          <w:bCs/>
        </w:rPr>
        <w:t>Rescue Service</w:t>
      </w:r>
      <w:r w:rsidR="00EF1FB2">
        <w:rPr>
          <w:bCs/>
        </w:rPr>
        <w:t xml:space="preserve"> Contract for the provision of a command and control system</w:t>
      </w:r>
      <w:r w:rsidR="003F1E7C">
        <w:rPr>
          <w:bCs/>
        </w:rPr>
        <w:t xml:space="preserve"> with SSS Public Safety Ltd</w:t>
      </w:r>
      <w:r w:rsidR="00EC6CB2">
        <w:rPr>
          <w:bCs/>
        </w:rPr>
        <w:t xml:space="preserve">. </w:t>
      </w:r>
      <w:r w:rsidR="009E493C">
        <w:rPr>
          <w:bCs/>
        </w:rPr>
        <w:t xml:space="preserve">The variation removes the computer aided dispatch system. </w:t>
      </w:r>
    </w:p>
    <w:p w14:paraId="38766069" w14:textId="77777777" w:rsidR="00E23592" w:rsidRDefault="00E23592">
      <w:pPr>
        <w:pStyle w:val="BodyText"/>
        <w:rPr>
          <w:bCs/>
          <w:i/>
          <w:iCs/>
        </w:rPr>
      </w:pPr>
    </w:p>
    <w:p w14:paraId="5127167C" w14:textId="7B5BA4F3" w:rsidR="00B96D54" w:rsidRPr="0093781E" w:rsidRDefault="00FE0103" w:rsidP="006E1557">
      <w:pPr>
        <w:pStyle w:val="BodyText"/>
        <w:ind w:left="130"/>
        <w:jc w:val="both"/>
        <w:rPr>
          <w:i/>
          <w:iCs/>
        </w:rPr>
      </w:pPr>
      <w:r>
        <w:t xml:space="preserve">The contract term is from </w:t>
      </w:r>
      <w:r w:rsidR="00F9018D">
        <w:t xml:space="preserve">30 August 2022 to </w:t>
      </w:r>
      <w:r w:rsidR="0093781E">
        <w:t>31</w:t>
      </w:r>
      <w:r w:rsidR="0093781E" w:rsidRPr="0093781E">
        <w:rPr>
          <w:vertAlign w:val="superscript"/>
        </w:rPr>
        <w:t>st</w:t>
      </w:r>
      <w:r w:rsidR="0093781E">
        <w:t xml:space="preserve"> March 2030 with two extension years taking the </w:t>
      </w:r>
      <w:proofErr w:type="gramStart"/>
      <w:r w:rsidR="0093781E">
        <w:t>final end</w:t>
      </w:r>
      <w:proofErr w:type="gramEnd"/>
      <w:r w:rsidR="0093781E">
        <w:t xml:space="preserve"> date to 31</w:t>
      </w:r>
      <w:r w:rsidR="0093781E" w:rsidRPr="0093781E">
        <w:rPr>
          <w:vertAlign w:val="superscript"/>
        </w:rPr>
        <w:t>st</w:t>
      </w:r>
      <w:r w:rsidR="0093781E">
        <w:t xml:space="preserve"> March 2032. </w:t>
      </w:r>
      <w:r>
        <w:t xml:space="preserve">The </w:t>
      </w:r>
      <w:r w:rsidR="006E1557">
        <w:t>c</w:t>
      </w:r>
      <w:r>
        <w:t xml:space="preserve">ontract value </w:t>
      </w:r>
      <w:r w:rsidR="00B8049F">
        <w:t xml:space="preserve">was </w:t>
      </w:r>
      <w:r w:rsidR="006E1557">
        <w:t xml:space="preserve">£1,161,381 excluding VAT. This variation reduces the contract value to </w:t>
      </w:r>
      <w:r w:rsidR="009E493C">
        <w:t xml:space="preserve">£989,979.57 excluding VAT. </w:t>
      </w:r>
    </w:p>
    <w:p w14:paraId="706124DC" w14:textId="77777777" w:rsidR="007C5794" w:rsidRPr="00754C63" w:rsidRDefault="007C5794">
      <w:pPr>
        <w:pStyle w:val="BodyText"/>
        <w:rPr>
          <w:bCs/>
          <w:i/>
          <w:iCs/>
        </w:rPr>
      </w:pPr>
    </w:p>
    <w:p w14:paraId="2BE3E0A3" w14:textId="2CA9DFFB" w:rsidR="007C66E7" w:rsidRDefault="007C66E7" w:rsidP="007C5794">
      <w:pPr>
        <w:jc w:val="both"/>
        <w:rPr>
          <w:b/>
          <w:color w:val="660033"/>
          <w:sz w:val="28"/>
        </w:rPr>
      </w:pPr>
      <w:r>
        <w:rPr>
          <w:b/>
          <w:color w:val="660033"/>
          <w:sz w:val="28"/>
        </w:rPr>
        <w:t xml:space="preserve">  </w:t>
      </w:r>
      <w:r w:rsidR="00A07C02">
        <w:rPr>
          <w:b/>
          <w:color w:val="660033"/>
          <w:sz w:val="28"/>
        </w:rPr>
        <w:t>D</w:t>
      </w:r>
      <w:r w:rsidR="007F3617">
        <w:rPr>
          <w:b/>
          <w:color w:val="660033"/>
          <w:sz w:val="28"/>
        </w:rPr>
        <w:t>etails</w:t>
      </w:r>
      <w:r w:rsidR="007F3617">
        <w:rPr>
          <w:b/>
          <w:color w:val="660033"/>
          <w:spacing w:val="-2"/>
          <w:sz w:val="28"/>
        </w:rPr>
        <w:t xml:space="preserve"> </w:t>
      </w:r>
      <w:r w:rsidR="007F3617">
        <w:rPr>
          <w:b/>
          <w:color w:val="660033"/>
          <w:sz w:val="28"/>
        </w:rPr>
        <w:t>of</w:t>
      </w:r>
      <w:r w:rsidR="007F3617">
        <w:rPr>
          <w:b/>
          <w:color w:val="660033"/>
          <w:spacing w:val="-3"/>
          <w:sz w:val="28"/>
        </w:rPr>
        <w:t xml:space="preserve"> </w:t>
      </w:r>
      <w:r w:rsidR="007F3617">
        <w:rPr>
          <w:b/>
          <w:color w:val="660033"/>
          <w:sz w:val="28"/>
        </w:rPr>
        <w:t>advice</w:t>
      </w:r>
      <w:r w:rsidR="007F3617">
        <w:rPr>
          <w:b/>
          <w:color w:val="660033"/>
          <w:spacing w:val="-2"/>
          <w:sz w:val="28"/>
        </w:rPr>
        <w:t xml:space="preserve"> </w:t>
      </w:r>
      <w:r w:rsidR="007F3617">
        <w:rPr>
          <w:b/>
          <w:color w:val="660033"/>
          <w:sz w:val="28"/>
        </w:rPr>
        <w:t>taken</w:t>
      </w:r>
    </w:p>
    <w:p w14:paraId="53EB028D" w14:textId="77777777" w:rsidR="007C66E7" w:rsidRDefault="007C66E7" w:rsidP="007C5794">
      <w:pPr>
        <w:jc w:val="both"/>
        <w:rPr>
          <w:b/>
        </w:rPr>
      </w:pPr>
    </w:p>
    <w:p w14:paraId="49617681" w14:textId="77777777" w:rsidR="007C5794" w:rsidRDefault="007C66E7" w:rsidP="007C5794">
      <w:pPr>
        <w:pStyle w:val="BodyText"/>
      </w:pPr>
      <w:r w:rsidRPr="007C66E7">
        <w:t xml:space="preserve"> </w:t>
      </w:r>
      <w:r w:rsidR="007C5794">
        <w:t xml:space="preserve"> </w:t>
      </w:r>
      <w:r w:rsidR="007F3617" w:rsidRPr="007C66E7">
        <w:t>Professional operational, financial</w:t>
      </w:r>
      <w:r w:rsidR="005707CC" w:rsidRPr="007C66E7">
        <w:t>, commercial</w:t>
      </w:r>
      <w:r w:rsidR="007F3617" w:rsidRPr="007C66E7">
        <w:t xml:space="preserve"> and legal advice has been </w:t>
      </w:r>
      <w:r w:rsidR="007C5794">
        <w:t xml:space="preserve"> </w:t>
      </w:r>
    </w:p>
    <w:p w14:paraId="344166A3" w14:textId="77777777" w:rsidR="007C5794" w:rsidRDefault="007C5794" w:rsidP="007C5794">
      <w:pPr>
        <w:pStyle w:val="BodyText"/>
        <w:rPr>
          <w:spacing w:val="-3"/>
        </w:rPr>
      </w:pPr>
      <w:r>
        <w:t xml:space="preserve">  s</w:t>
      </w:r>
      <w:r w:rsidR="007F3617" w:rsidRPr="007C66E7">
        <w:t>ought to ensure</w:t>
      </w:r>
      <w:r w:rsidR="007F3617" w:rsidRPr="007C66E7">
        <w:rPr>
          <w:spacing w:val="1"/>
        </w:rPr>
        <w:t xml:space="preserve"> </w:t>
      </w:r>
      <w:r w:rsidR="007F3617" w:rsidRPr="007C66E7">
        <w:t>the</w:t>
      </w:r>
      <w:r w:rsidR="007F3617" w:rsidRPr="007C66E7">
        <w:rPr>
          <w:spacing w:val="-4"/>
        </w:rPr>
        <w:t xml:space="preserve"> </w:t>
      </w:r>
      <w:r w:rsidR="007F3617" w:rsidRPr="007C66E7">
        <w:t>decision</w:t>
      </w:r>
      <w:r w:rsidR="007F3617" w:rsidRPr="007C66E7">
        <w:rPr>
          <w:spacing w:val="-4"/>
        </w:rPr>
        <w:t xml:space="preserve"> </w:t>
      </w:r>
      <w:r w:rsidR="007F3617" w:rsidRPr="007C66E7">
        <w:t>best</w:t>
      </w:r>
      <w:r w:rsidR="007F3617" w:rsidRPr="007C66E7">
        <w:rPr>
          <w:spacing w:val="-4"/>
        </w:rPr>
        <w:t xml:space="preserve"> </w:t>
      </w:r>
      <w:r w:rsidR="007F3617" w:rsidRPr="007C66E7">
        <w:t>supports</w:t>
      </w:r>
      <w:r w:rsidR="007F3617" w:rsidRPr="007C66E7">
        <w:rPr>
          <w:spacing w:val="-3"/>
        </w:rPr>
        <w:t xml:space="preserve"> </w:t>
      </w:r>
      <w:r w:rsidR="007F3617" w:rsidRPr="007C66E7">
        <w:t>operational</w:t>
      </w:r>
      <w:r w:rsidR="007F3617" w:rsidRPr="007C66E7">
        <w:rPr>
          <w:spacing w:val="-4"/>
        </w:rPr>
        <w:t xml:space="preserve"> </w:t>
      </w:r>
      <w:r w:rsidR="007F3617" w:rsidRPr="007C66E7">
        <w:t>needs</w:t>
      </w:r>
      <w:r w:rsidR="007F3617" w:rsidRPr="007C66E7">
        <w:rPr>
          <w:spacing w:val="-2"/>
        </w:rPr>
        <w:t xml:space="preserve"> </w:t>
      </w:r>
      <w:r w:rsidR="007F3617" w:rsidRPr="007C66E7">
        <w:t>and</w:t>
      </w:r>
      <w:r w:rsidR="007F3617" w:rsidRPr="007C66E7">
        <w:rPr>
          <w:spacing w:val="-5"/>
        </w:rPr>
        <w:t xml:space="preserve"> </w:t>
      </w:r>
      <w:r w:rsidR="007F3617" w:rsidRPr="007C66E7">
        <w:t>represents</w:t>
      </w:r>
      <w:r w:rsidR="007F3617" w:rsidRPr="007C66E7">
        <w:rPr>
          <w:spacing w:val="-3"/>
        </w:rPr>
        <w:t xml:space="preserve"> </w:t>
      </w:r>
    </w:p>
    <w:p w14:paraId="2374819E" w14:textId="472AA994" w:rsidR="004A3122" w:rsidRDefault="007C5794" w:rsidP="007C5794">
      <w:pPr>
        <w:pStyle w:val="BodyText"/>
      </w:pPr>
      <w:r>
        <w:rPr>
          <w:spacing w:val="-3"/>
        </w:rPr>
        <w:t xml:space="preserve">  </w:t>
      </w:r>
      <w:r w:rsidR="007F3617" w:rsidRPr="007C66E7">
        <w:t>value</w:t>
      </w:r>
      <w:r w:rsidR="007F3617" w:rsidRPr="007C66E7">
        <w:rPr>
          <w:spacing w:val="-4"/>
        </w:rPr>
        <w:t xml:space="preserve"> </w:t>
      </w:r>
      <w:r w:rsidRPr="007C66E7">
        <w:t>for</w:t>
      </w:r>
      <w:r w:rsidRPr="007C66E7">
        <w:rPr>
          <w:spacing w:val="-2"/>
        </w:rPr>
        <w:t xml:space="preserve"> </w:t>
      </w:r>
      <w:r>
        <w:rPr>
          <w:spacing w:val="-2"/>
        </w:rPr>
        <w:t>money</w:t>
      </w:r>
      <w:r w:rsidR="007F3617" w:rsidRPr="007C66E7">
        <w:t>.</w:t>
      </w:r>
    </w:p>
    <w:p w14:paraId="3A80B1B4" w14:textId="77777777" w:rsidR="007F3617" w:rsidRDefault="007F3617">
      <w:pPr>
        <w:pStyle w:val="BodyText"/>
        <w:spacing w:before="1"/>
      </w:pPr>
    </w:p>
    <w:p w14:paraId="2C17AB67" w14:textId="77777777" w:rsidR="00E23592" w:rsidRDefault="00E23592">
      <w:pPr>
        <w:pStyle w:val="BodyText"/>
        <w:spacing w:before="1"/>
      </w:pPr>
    </w:p>
    <w:p w14:paraId="787DB379" w14:textId="1CDFB5F6" w:rsidR="004A3122" w:rsidRDefault="001B76BA" w:rsidP="21E54699">
      <w:pPr>
        <w:spacing w:line="337" w:lineRule="exact"/>
        <w:rPr>
          <w:b/>
          <w:bCs/>
          <w:color w:val="660033"/>
          <w:sz w:val="28"/>
          <w:szCs w:val="28"/>
        </w:rPr>
      </w:pPr>
      <w:r>
        <w:rPr>
          <w:b/>
          <w:bCs/>
          <w:color w:val="660033"/>
          <w:sz w:val="28"/>
          <w:szCs w:val="28"/>
        </w:rPr>
        <w:t xml:space="preserve"> </w:t>
      </w:r>
      <w:r w:rsidR="37370EF4" w:rsidRPr="21E54699">
        <w:rPr>
          <w:b/>
          <w:bCs/>
          <w:color w:val="660033"/>
          <w:sz w:val="28"/>
          <w:szCs w:val="28"/>
        </w:rPr>
        <w:t>Danielle Stone</w:t>
      </w:r>
    </w:p>
    <w:p w14:paraId="095B18FA" w14:textId="4D546BEB" w:rsidR="004A3122" w:rsidRDefault="001B76BA" w:rsidP="00A07C02">
      <w:pPr>
        <w:ind w:right="4891"/>
        <w:rPr>
          <w:b/>
          <w:color w:val="660033"/>
          <w:spacing w:val="-3"/>
          <w:sz w:val="28"/>
        </w:rPr>
      </w:pPr>
      <w:r>
        <w:rPr>
          <w:b/>
          <w:color w:val="660033"/>
          <w:sz w:val="28"/>
        </w:rPr>
        <w:t xml:space="preserve"> </w:t>
      </w:r>
      <w:r w:rsidR="007F3617">
        <w:rPr>
          <w:b/>
          <w:color w:val="660033"/>
          <w:sz w:val="28"/>
        </w:rPr>
        <w:t>Police, Fire and Crime Commissioner</w:t>
      </w:r>
      <w:r w:rsidR="007F3617">
        <w:rPr>
          <w:b/>
          <w:color w:val="660033"/>
          <w:spacing w:val="-61"/>
          <w:sz w:val="28"/>
        </w:rPr>
        <w:t xml:space="preserve"> </w:t>
      </w:r>
      <w:r w:rsidR="007F3617">
        <w:rPr>
          <w:b/>
          <w:color w:val="660033"/>
          <w:spacing w:val="-3"/>
          <w:sz w:val="28"/>
        </w:rPr>
        <w:t xml:space="preserve">       </w:t>
      </w:r>
    </w:p>
    <w:p w14:paraId="7921BC2C" w14:textId="5F612E30" w:rsidR="009E493C" w:rsidRDefault="009E493C" w:rsidP="00A07C02">
      <w:pPr>
        <w:ind w:right="4891"/>
        <w:rPr>
          <w:b/>
          <w:color w:val="660033"/>
          <w:spacing w:val="-3"/>
          <w:sz w:val="28"/>
        </w:rPr>
      </w:pPr>
      <w:r>
        <w:rPr>
          <w:b/>
          <w:color w:val="660033"/>
          <w:spacing w:val="-3"/>
          <w:sz w:val="28"/>
        </w:rPr>
        <w:t xml:space="preserve"> 7</w:t>
      </w:r>
      <w:r w:rsidRPr="009E493C">
        <w:rPr>
          <w:b/>
          <w:color w:val="660033"/>
          <w:spacing w:val="-3"/>
          <w:sz w:val="28"/>
          <w:vertAlign w:val="superscript"/>
        </w:rPr>
        <w:t>th</w:t>
      </w:r>
      <w:r>
        <w:rPr>
          <w:b/>
          <w:color w:val="660033"/>
          <w:spacing w:val="-3"/>
          <w:sz w:val="28"/>
        </w:rPr>
        <w:t xml:space="preserve"> September 2026</w:t>
      </w:r>
    </w:p>
    <w:p w14:paraId="226AC3B5" w14:textId="0DAEDBC5" w:rsidR="0092236A" w:rsidRDefault="009E493C" w:rsidP="00A07C02">
      <w:pPr>
        <w:ind w:right="4891"/>
        <w:rPr>
          <w:b/>
          <w:sz w:val="28"/>
        </w:rPr>
      </w:pPr>
      <w:r>
        <w:rPr>
          <w:b/>
          <w:bCs/>
          <w:color w:val="660033"/>
          <w:spacing w:val="-3"/>
          <w:sz w:val="28"/>
          <w:szCs w:val="28"/>
        </w:rPr>
        <w:tab/>
      </w:r>
    </w:p>
    <w:p w14:paraId="72FBAA8D" w14:textId="7D55396A" w:rsidR="004A3122" w:rsidRDefault="001B76BA" w:rsidP="00A07C02">
      <w:pPr>
        <w:rPr>
          <w:b/>
          <w:sz w:val="28"/>
        </w:rPr>
      </w:pPr>
      <w:r>
        <w:rPr>
          <w:b/>
          <w:color w:val="660033"/>
          <w:sz w:val="28"/>
        </w:rPr>
        <w:t xml:space="preserve"> </w:t>
      </w:r>
      <w:r w:rsidR="007F3617">
        <w:rPr>
          <w:b/>
          <w:color w:val="660033"/>
          <w:sz w:val="28"/>
        </w:rPr>
        <w:t>END</w:t>
      </w:r>
    </w:p>
    <w:sectPr w:rsidR="004A3122">
      <w:type w:val="continuous"/>
      <w:pgSz w:w="11910" w:h="16840"/>
      <w:pgMar w:top="760" w:right="1320" w:bottom="280" w:left="1340" w:header="720" w:footer="720" w:gutter="0"/>
      <w:pgBorders w:offsetFrom="page">
        <w:top w:val="single" w:sz="8" w:space="24" w:color="660033"/>
        <w:left w:val="single" w:sz="8" w:space="24" w:color="660033"/>
        <w:bottom w:val="single" w:sz="8" w:space="24" w:color="660033"/>
        <w:right w:val="single" w:sz="8" w:space="24" w:color="660033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E6504" w14:textId="77777777" w:rsidR="003A572B" w:rsidRDefault="003A572B" w:rsidP="007F3617">
      <w:r>
        <w:separator/>
      </w:r>
    </w:p>
  </w:endnote>
  <w:endnote w:type="continuationSeparator" w:id="0">
    <w:p w14:paraId="304F58B8" w14:textId="77777777" w:rsidR="003A572B" w:rsidRDefault="003A572B" w:rsidP="007F3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BE75F" w14:textId="77777777" w:rsidR="003A572B" w:rsidRDefault="003A572B" w:rsidP="007F3617">
      <w:r>
        <w:separator/>
      </w:r>
    </w:p>
  </w:footnote>
  <w:footnote w:type="continuationSeparator" w:id="0">
    <w:p w14:paraId="2DD11F78" w14:textId="77777777" w:rsidR="003A572B" w:rsidRDefault="003A572B" w:rsidP="007F36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E3AAA"/>
    <w:multiLevelType w:val="hybridMultilevel"/>
    <w:tmpl w:val="B6C6646E"/>
    <w:lvl w:ilvl="0" w:tplc="45EA9DF6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GB" w:eastAsia="en-US" w:bidi="ar-SA"/>
      </w:rPr>
    </w:lvl>
    <w:lvl w:ilvl="1" w:tplc="97BA3AC6">
      <w:numFmt w:val="bullet"/>
      <w:lvlText w:val="•"/>
      <w:lvlJc w:val="left"/>
      <w:pPr>
        <w:ind w:left="1662" w:hanging="360"/>
      </w:pPr>
      <w:rPr>
        <w:rFonts w:hint="default"/>
        <w:lang w:val="en-GB" w:eastAsia="en-US" w:bidi="ar-SA"/>
      </w:rPr>
    </w:lvl>
    <w:lvl w:ilvl="2" w:tplc="30D85F08">
      <w:numFmt w:val="bullet"/>
      <w:lvlText w:val="•"/>
      <w:lvlJc w:val="left"/>
      <w:pPr>
        <w:ind w:left="2505" w:hanging="360"/>
      </w:pPr>
      <w:rPr>
        <w:rFonts w:hint="default"/>
        <w:lang w:val="en-GB" w:eastAsia="en-US" w:bidi="ar-SA"/>
      </w:rPr>
    </w:lvl>
    <w:lvl w:ilvl="3" w:tplc="3CF83EBE">
      <w:numFmt w:val="bullet"/>
      <w:lvlText w:val="•"/>
      <w:lvlJc w:val="left"/>
      <w:pPr>
        <w:ind w:left="3347" w:hanging="360"/>
      </w:pPr>
      <w:rPr>
        <w:rFonts w:hint="default"/>
        <w:lang w:val="en-GB" w:eastAsia="en-US" w:bidi="ar-SA"/>
      </w:rPr>
    </w:lvl>
    <w:lvl w:ilvl="4" w:tplc="88103C3E">
      <w:numFmt w:val="bullet"/>
      <w:lvlText w:val="•"/>
      <w:lvlJc w:val="left"/>
      <w:pPr>
        <w:ind w:left="4190" w:hanging="360"/>
      </w:pPr>
      <w:rPr>
        <w:rFonts w:hint="default"/>
        <w:lang w:val="en-GB" w:eastAsia="en-US" w:bidi="ar-SA"/>
      </w:rPr>
    </w:lvl>
    <w:lvl w:ilvl="5" w:tplc="63FAE9D4">
      <w:numFmt w:val="bullet"/>
      <w:lvlText w:val="•"/>
      <w:lvlJc w:val="left"/>
      <w:pPr>
        <w:ind w:left="5033" w:hanging="360"/>
      </w:pPr>
      <w:rPr>
        <w:rFonts w:hint="default"/>
        <w:lang w:val="en-GB" w:eastAsia="en-US" w:bidi="ar-SA"/>
      </w:rPr>
    </w:lvl>
    <w:lvl w:ilvl="6" w:tplc="E6529A14">
      <w:numFmt w:val="bullet"/>
      <w:lvlText w:val="•"/>
      <w:lvlJc w:val="left"/>
      <w:pPr>
        <w:ind w:left="5875" w:hanging="360"/>
      </w:pPr>
      <w:rPr>
        <w:rFonts w:hint="default"/>
        <w:lang w:val="en-GB" w:eastAsia="en-US" w:bidi="ar-SA"/>
      </w:rPr>
    </w:lvl>
    <w:lvl w:ilvl="7" w:tplc="8A66D120">
      <w:numFmt w:val="bullet"/>
      <w:lvlText w:val="•"/>
      <w:lvlJc w:val="left"/>
      <w:pPr>
        <w:ind w:left="6718" w:hanging="360"/>
      </w:pPr>
      <w:rPr>
        <w:rFonts w:hint="default"/>
        <w:lang w:val="en-GB" w:eastAsia="en-US" w:bidi="ar-SA"/>
      </w:rPr>
    </w:lvl>
    <w:lvl w:ilvl="8" w:tplc="7A207960">
      <w:numFmt w:val="bullet"/>
      <w:lvlText w:val="•"/>
      <w:lvlJc w:val="left"/>
      <w:pPr>
        <w:ind w:left="7561" w:hanging="360"/>
      </w:pPr>
      <w:rPr>
        <w:rFonts w:hint="default"/>
        <w:lang w:val="en-GB" w:eastAsia="en-US" w:bidi="ar-SA"/>
      </w:rPr>
    </w:lvl>
  </w:abstractNum>
  <w:num w:numId="1" w16cid:durableId="1327902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122"/>
    <w:rsid w:val="00170AF6"/>
    <w:rsid w:val="001B76BA"/>
    <w:rsid w:val="002136FE"/>
    <w:rsid w:val="0023082D"/>
    <w:rsid w:val="002E1AE5"/>
    <w:rsid w:val="003A572B"/>
    <w:rsid w:val="003F1E7C"/>
    <w:rsid w:val="004A3122"/>
    <w:rsid w:val="00523F74"/>
    <w:rsid w:val="005707CC"/>
    <w:rsid w:val="005C5791"/>
    <w:rsid w:val="00642080"/>
    <w:rsid w:val="006D39F5"/>
    <w:rsid w:val="006E1557"/>
    <w:rsid w:val="006E5F45"/>
    <w:rsid w:val="006E5F4F"/>
    <w:rsid w:val="00754C63"/>
    <w:rsid w:val="00784FD9"/>
    <w:rsid w:val="007C5794"/>
    <w:rsid w:val="007C66E7"/>
    <w:rsid w:val="007F3617"/>
    <w:rsid w:val="0088785F"/>
    <w:rsid w:val="00896CE5"/>
    <w:rsid w:val="0092236A"/>
    <w:rsid w:val="0093781E"/>
    <w:rsid w:val="009E493C"/>
    <w:rsid w:val="00A07C02"/>
    <w:rsid w:val="00A14054"/>
    <w:rsid w:val="00A45FA0"/>
    <w:rsid w:val="00B8049F"/>
    <w:rsid w:val="00B9048F"/>
    <w:rsid w:val="00B96D54"/>
    <w:rsid w:val="00BA7CFD"/>
    <w:rsid w:val="00C05242"/>
    <w:rsid w:val="00C66E33"/>
    <w:rsid w:val="00D34A9D"/>
    <w:rsid w:val="00D43657"/>
    <w:rsid w:val="00E23592"/>
    <w:rsid w:val="00E61DB8"/>
    <w:rsid w:val="00EC6CB2"/>
    <w:rsid w:val="00EF1FB2"/>
    <w:rsid w:val="00F55134"/>
    <w:rsid w:val="00F83FA5"/>
    <w:rsid w:val="00F9018D"/>
    <w:rsid w:val="00F974D1"/>
    <w:rsid w:val="00FA2CA7"/>
    <w:rsid w:val="00FE0103"/>
    <w:rsid w:val="21E54699"/>
    <w:rsid w:val="37370EF4"/>
    <w:rsid w:val="3B61B3D1"/>
    <w:rsid w:val="6E1DC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A9DF2C"/>
  <w15:docId w15:val="{6F78E366-78FF-48B6-ABA1-1F6D3484E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28"/>
      <w:ind w:left="3217" w:right="3236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1" w:line="341" w:lineRule="exact"/>
      <w:ind w:left="82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4ad4651-c4d8-40b2-ad62-9799885a7c84" xsi:nil="true"/>
    <SharedWithUsers xmlns="75a8a19a-955e-487a-8afe-d1ea65a571ee">
      <UserInfo>
        <DisplayName>King Helen</DisplayName>
        <AccountId>48</AccountId>
        <AccountType/>
      </UserInfo>
      <UserInfo>
        <DisplayName>Marzec Nicci</DisplayName>
        <AccountId>47</AccountId>
        <AccountType/>
      </UserInfo>
      <UserInfo>
        <DisplayName>Hanson Leanne</DisplayName>
        <AccountId>14</AccountId>
        <AccountType/>
      </UserInfo>
    </SharedWithUsers>
    <TaxCatchAll xmlns="75a8a19a-955e-487a-8afe-d1ea65a571ee" xsi:nil="true"/>
    <lcf76f155ced4ddcb4097134ff3c332f xmlns="c4ad4651-c4d8-40b2-ad62-9799885a7c84">
      <Terms xmlns="http://schemas.microsoft.com/office/infopath/2007/PartnerControls"/>
    </lcf76f155ced4ddcb4097134ff3c332f>
    <ReviewedbyVA_x002f_NA xmlns="c4ad4651-c4d8-40b2-ad62-9799885a7c84">false</ReviewedbyVA_x002f_NA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46E7ECE51772429A82FDBCFE46F3A2" ma:contentTypeVersion="22" ma:contentTypeDescription="Create a new document." ma:contentTypeScope="" ma:versionID="c38b7819b33e07276a17f257679022c9">
  <xsd:schema xmlns:xsd="http://www.w3.org/2001/XMLSchema" xmlns:xs="http://www.w3.org/2001/XMLSchema" xmlns:p="http://schemas.microsoft.com/office/2006/metadata/properties" xmlns:ns1="http://schemas.microsoft.com/sharepoint/v3" xmlns:ns2="75a8a19a-955e-487a-8afe-d1ea65a571ee" xmlns:ns3="c4ad4651-c4d8-40b2-ad62-9799885a7c84" targetNamespace="http://schemas.microsoft.com/office/2006/metadata/properties" ma:root="true" ma:fieldsID="ac245e4524c826b0572a8613b5d527ac" ns1:_="" ns2:_="" ns3:_="">
    <xsd:import namespace="http://schemas.microsoft.com/sharepoint/v3"/>
    <xsd:import namespace="75a8a19a-955e-487a-8afe-d1ea65a571ee"/>
    <xsd:import namespace="c4ad4651-c4d8-40b2-ad62-9799885a7c8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ReviewedbyVA_x002f_NA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8a19a-955e-487a-8afe-d1ea65a571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2fe2f08-0277-4682-b51a-605b37be0c1b}" ma:internalName="TaxCatchAll" ma:showField="CatchAllData" ma:web="75a8a19a-955e-487a-8afe-d1ea65a571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d4651-c4d8-40b2-ad62-9799885a7c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6d78728-696e-440c-b1aa-9a4378b9e0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ReviewedbyVA_x002f_NA" ma:index="25" nillable="true" ma:displayName="Reviewed by VA/NA" ma:default="0" ma:format="Dropdown" ma:internalName="ReviewedbyVA_x002f_NA">
      <xsd:simpleType>
        <xsd:restriction base="dms:Boolean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A285E2-1210-45CF-B290-9E859B8ADF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42C034-3ADB-4670-A710-514C597015D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89ED7B2-A852-4D52-8E0A-B099BA40C7D5}">
  <ds:schemaRefs>
    <ds:schemaRef ds:uri="http://schemas.microsoft.com/office/2006/metadata/properties"/>
    <ds:schemaRef ds:uri="http://schemas.microsoft.com/office/infopath/2007/PartnerControls"/>
    <ds:schemaRef ds:uri="c4ad4651-c4d8-40b2-ad62-9799885a7c84"/>
    <ds:schemaRef ds:uri="75a8a19a-955e-487a-8afe-d1ea65a571ee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B0E686CD-F7D4-4E52-B54A-DA06CFE5EB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a8a19a-955e-487a-8afe-d1ea65a571ee"/>
    <ds:schemaRef ds:uri="c4ad4651-c4d8-40b2-ad62-9799885a7c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Neilson John</dc:creator>
  <cp:lastModifiedBy>Osborne Kate</cp:lastModifiedBy>
  <cp:revision>2</cp:revision>
  <dcterms:created xsi:type="dcterms:W3CDTF">2026-09-11T09:12:00Z</dcterms:created>
  <dcterms:modified xsi:type="dcterms:W3CDTF">2026-09-11T09:12:00Z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2021-11-10T00:00:00Z</vt:filetime>
  </property>
  <property fmtid="{D5CDD505-2E9C-101B-9397-08002B2CF9AE}" pid="5" name="MSIP_Label_d9cd4a6a-7014-48d6-b119-9b8b87129a7e_Enabled">
    <vt:lpwstr>True</vt:lpwstr>
  </property>
  <property fmtid="{D5CDD505-2E9C-101B-9397-08002B2CF9AE}" pid="6" name="MSIP_Label_d9cd4a6a-7014-48d6-b119-9b8b87129a7e_SiteId">
    <vt:lpwstr>bf91f36f-ab89-4503-8c3f-04a029f837d3</vt:lpwstr>
  </property>
  <property fmtid="{D5CDD505-2E9C-101B-9397-08002B2CF9AE}" pid="7" name="MSIP_Label_d9cd4a6a-7014-48d6-b119-9b8b87129a7e_Owner">
    <vt:lpwstr>Leanne.Hanson@northants.police.uk</vt:lpwstr>
  </property>
  <property fmtid="{D5CDD505-2E9C-101B-9397-08002B2CF9AE}" pid="8" name="MSIP_Label_d9cd4a6a-7014-48d6-b119-9b8b87129a7e_SetDate">
    <vt:lpwstr>2021-11-10T15:12:50.4988681Z</vt:lpwstr>
  </property>
  <property fmtid="{D5CDD505-2E9C-101B-9397-08002B2CF9AE}" pid="9" name="MSIP_Label_d9cd4a6a-7014-48d6-b119-9b8b87129a7e_Name">
    <vt:lpwstr>OFFICIAL</vt:lpwstr>
  </property>
  <property fmtid="{D5CDD505-2E9C-101B-9397-08002B2CF9AE}" pid="10" name="MSIP_Label_d9cd4a6a-7014-48d6-b119-9b8b87129a7e_Application">
    <vt:lpwstr>Microsoft Azure Information Protection</vt:lpwstr>
  </property>
  <property fmtid="{D5CDD505-2E9C-101B-9397-08002B2CF9AE}" pid="11" name="MSIP_Label_d9cd4a6a-7014-48d6-b119-9b8b87129a7e_Extended_MSFT_Method">
    <vt:lpwstr>Automatic</vt:lpwstr>
  </property>
  <property fmtid="{D5CDD505-2E9C-101B-9397-08002B2CF9AE}" pid="12" name="Sensitivity">
    <vt:lpwstr>OFFICIAL</vt:lpwstr>
  </property>
  <property fmtid="{D5CDD505-2E9C-101B-9397-08002B2CF9AE}" pid="13" name="ContentTypeId">
    <vt:lpwstr>0x0101001A46E7ECE51772429A82FDBCFE46F3A2</vt:lpwstr>
  </property>
  <property fmtid="{D5CDD505-2E9C-101B-9397-08002B2CF9AE}" pid="14" name="MediaServiceImageTags">
    <vt:lpwstr/>
  </property>
</Properties>
</file>